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CE3" w:rsidRPr="004C4CE3" w:rsidRDefault="004C4CE3" w:rsidP="004C4CE3">
      <w:pPr>
        <w:spacing w:after="30" w:line="240" w:lineRule="auto"/>
        <w:textAlignment w:val="baseline"/>
        <w:outlineLvl w:val="0"/>
        <w:rPr>
          <w:rFonts w:ascii="Arial" w:eastAsia="Times New Roman" w:hAnsi="Arial" w:cs="Arial"/>
          <w:kern w:val="36"/>
          <w:sz w:val="48"/>
          <w:szCs w:val="48"/>
          <w:lang w:eastAsia="it-IT"/>
        </w:rPr>
      </w:pPr>
      <w:r w:rsidRPr="004C4CE3">
        <w:rPr>
          <w:rFonts w:ascii="Arial" w:eastAsia="Times New Roman" w:hAnsi="Arial" w:cs="Arial"/>
          <w:kern w:val="36"/>
          <w:sz w:val="48"/>
          <w:szCs w:val="48"/>
          <w:lang w:eastAsia="it-IT"/>
        </w:rPr>
        <w:t>Il rumore del silenzio di Piazza Fontana</w:t>
      </w:r>
    </w:p>
    <w:p w:rsidR="004C4CE3" w:rsidRPr="004C4CE3" w:rsidRDefault="00EB47CD" w:rsidP="004C4CE3">
      <w:pPr>
        <w:spacing w:after="0" w:line="240" w:lineRule="auto"/>
        <w:textAlignment w:val="baseline"/>
        <w:rPr>
          <w:rFonts w:ascii="Source Sans Pro" w:eastAsia="Times New Roman" w:hAnsi="Source Sans Pro" w:cs="Times New Roman"/>
          <w:color w:val="9F9F9F"/>
          <w:sz w:val="24"/>
          <w:szCs w:val="24"/>
          <w:lang w:eastAsia="it-IT"/>
        </w:rPr>
      </w:pPr>
      <w:hyperlink r:id="rId5" w:history="1">
        <w:r w:rsidR="004C4CE3" w:rsidRPr="004C4CE3">
          <w:rPr>
            <w:rFonts w:ascii="inherit" w:eastAsia="Times New Roman" w:hAnsi="inherit" w:cs="Times New Roman"/>
            <w:color w:val="9F9F9F"/>
            <w:sz w:val="21"/>
            <w:szCs w:val="21"/>
            <w:bdr w:val="none" w:sz="0" w:space="0" w:color="auto" w:frame="1"/>
            <w:lang w:eastAsia="it-IT"/>
          </w:rPr>
          <w:t>10 Dicembre 2019</w:t>
        </w:r>
      </w:hyperlink>
      <w:hyperlink r:id="rId6" w:history="1">
        <w:r w:rsidR="004C4CE3" w:rsidRPr="004C4CE3">
          <w:rPr>
            <w:rFonts w:ascii="inherit" w:eastAsia="Times New Roman" w:hAnsi="inherit" w:cs="Times New Roman"/>
            <w:color w:val="9F9F9F"/>
            <w:sz w:val="21"/>
            <w:szCs w:val="21"/>
            <w:bdr w:val="none" w:sz="0" w:space="0" w:color="auto" w:frame="1"/>
            <w:lang w:eastAsia="it-IT"/>
          </w:rPr>
          <w:t>[Rosso Vintage]</w:t>
        </w:r>
      </w:hyperlink>
    </w:p>
    <w:p w:rsidR="004C4CE3" w:rsidRPr="004C4CE3" w:rsidRDefault="004C4CE3" w:rsidP="004C4CE3">
      <w:pPr>
        <w:shd w:val="clear" w:color="auto" w:fill="FFFFFF"/>
        <w:spacing w:after="0" w:line="240" w:lineRule="auto"/>
        <w:textAlignment w:val="baseline"/>
        <w:rPr>
          <w:rFonts w:ascii="Source Sans Pro" w:eastAsia="Times New Roman" w:hAnsi="Source Sans Pro" w:cs="Times New Roman"/>
          <w:color w:val="404040"/>
          <w:sz w:val="24"/>
          <w:szCs w:val="24"/>
          <w:lang w:eastAsia="it-IT"/>
        </w:rPr>
      </w:pPr>
      <w:r w:rsidRPr="004C4CE3">
        <w:rPr>
          <w:rFonts w:ascii="Source Sans Pro" w:eastAsia="Times New Roman" w:hAnsi="Source Sans Pro" w:cs="Times New Roman"/>
          <w:noProof/>
          <w:color w:val="404040"/>
          <w:sz w:val="24"/>
          <w:szCs w:val="24"/>
          <w:lang w:eastAsia="it-IT"/>
        </w:rPr>
        <w:drawing>
          <wp:inline distT="0" distB="0" distL="0" distR="0">
            <wp:extent cx="6120130" cy="3580765"/>
            <wp:effectExtent l="0" t="0" r="0" b="635"/>
            <wp:docPr id="3" name="Immagine 3" descr="Il rumore del silenzio, Renato Sarti, Laura Curino, Ph_JacopoGuss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 rumore del silenzio, Renato Sarti, Laura Curino, Ph_JacopoGusson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580765"/>
                    </a:xfrm>
                    <a:prstGeom prst="rect">
                      <a:avLst/>
                    </a:prstGeom>
                    <a:noFill/>
                    <a:ln>
                      <a:noFill/>
                    </a:ln>
                  </pic:spPr>
                </pic:pic>
              </a:graphicData>
            </a:graphic>
          </wp:inline>
        </w:drawing>
      </w:r>
    </w:p>
    <w:p w:rsidR="004C4CE3" w:rsidRPr="004C4CE3" w:rsidRDefault="004C4CE3" w:rsidP="004C4CE3">
      <w:pPr>
        <w:pBdr>
          <w:bottom w:val="single" w:sz="6" w:space="1" w:color="auto"/>
        </w:pBdr>
        <w:spacing w:after="0" w:line="240" w:lineRule="auto"/>
        <w:jc w:val="center"/>
        <w:rPr>
          <w:rFonts w:ascii="Arial" w:eastAsia="Times New Roman" w:hAnsi="Arial" w:cs="Arial"/>
          <w:vanish/>
          <w:sz w:val="16"/>
          <w:szCs w:val="16"/>
          <w:lang w:eastAsia="it-IT"/>
        </w:rPr>
      </w:pPr>
      <w:r w:rsidRPr="004C4CE3">
        <w:rPr>
          <w:rFonts w:ascii="Arial" w:eastAsia="Times New Roman" w:hAnsi="Arial" w:cs="Arial"/>
          <w:vanish/>
          <w:sz w:val="16"/>
          <w:szCs w:val="16"/>
          <w:lang w:eastAsia="it-IT"/>
        </w:rPr>
        <w:t>Inizio modulo</w:t>
      </w:r>
    </w:p>
    <w:p w:rsidR="004C4CE3" w:rsidRPr="004C4CE3" w:rsidRDefault="004C4CE3" w:rsidP="004C4CE3">
      <w:pPr>
        <w:pBdr>
          <w:top w:val="single" w:sz="6" w:space="1" w:color="auto"/>
        </w:pBdr>
        <w:spacing w:after="0" w:line="240" w:lineRule="auto"/>
        <w:jc w:val="center"/>
        <w:rPr>
          <w:rFonts w:ascii="Arial" w:eastAsia="Times New Roman" w:hAnsi="Arial" w:cs="Arial"/>
          <w:vanish/>
          <w:sz w:val="16"/>
          <w:szCs w:val="16"/>
          <w:lang w:eastAsia="it-IT"/>
        </w:rPr>
      </w:pPr>
      <w:r w:rsidRPr="004C4CE3">
        <w:rPr>
          <w:rFonts w:ascii="Arial" w:eastAsia="Times New Roman" w:hAnsi="Arial" w:cs="Arial"/>
          <w:vanish/>
          <w:sz w:val="16"/>
          <w:szCs w:val="16"/>
          <w:lang w:eastAsia="it-IT"/>
        </w:rPr>
        <w:t>Fine modulo</w:t>
      </w:r>
    </w:p>
    <w:p w:rsidR="004C4CE3" w:rsidRPr="004C4CE3" w:rsidRDefault="00EB47CD" w:rsidP="004C4CE3">
      <w:pPr>
        <w:shd w:val="clear" w:color="auto" w:fill="FFFFFF"/>
        <w:spacing w:after="0" w:line="240" w:lineRule="auto"/>
        <w:textAlignment w:val="baseline"/>
        <w:rPr>
          <w:rFonts w:ascii="inherit" w:eastAsia="Times New Roman" w:hAnsi="inherit" w:cs="Times New Roman"/>
          <w:color w:val="404040"/>
          <w:sz w:val="24"/>
          <w:szCs w:val="24"/>
          <w:lang w:eastAsia="it-IT"/>
        </w:rPr>
      </w:pPr>
      <w:hyperlink r:id="rId8" w:history="1">
        <w:r w:rsidR="004C4CE3" w:rsidRPr="004C4CE3">
          <w:rPr>
            <w:rFonts w:ascii="inherit" w:eastAsia="Times New Roman" w:hAnsi="inherit" w:cs="Times New Roman"/>
            <w:color w:val="4169E1"/>
            <w:bdr w:val="none" w:sz="0" w:space="0" w:color="auto" w:frame="1"/>
            <w:lang w:eastAsia="it-IT"/>
          </w:rPr>
          <w:t>Scarica l'articolo in formato PDF</w:t>
        </w:r>
      </w:hyperlink>
    </w:p>
    <w:p w:rsidR="004C4CE3" w:rsidRPr="004C4CE3" w:rsidRDefault="004C4CE3" w:rsidP="004C4CE3">
      <w:pPr>
        <w:shd w:val="clear" w:color="auto" w:fill="FFFFFF"/>
        <w:spacing w:after="0" w:line="240" w:lineRule="auto"/>
        <w:jc w:val="both"/>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b/>
          <w:bCs/>
          <w:color w:val="404040"/>
          <w:sz w:val="24"/>
          <w:szCs w:val="24"/>
          <w:bdr w:val="none" w:sz="0" w:space="0" w:color="auto" w:frame="1"/>
          <w:lang w:eastAsia="it-IT"/>
        </w:rPr>
        <w:t>Il rumore del silenzio</w:t>
      </w:r>
      <w:r w:rsidRPr="004C4CE3">
        <w:rPr>
          <w:rFonts w:ascii="inherit" w:eastAsia="Times New Roman" w:hAnsi="inherit" w:cs="Times New Roman"/>
          <w:color w:val="404040"/>
          <w:sz w:val="24"/>
          <w:szCs w:val="24"/>
          <w:lang w:eastAsia="it-IT"/>
        </w:rPr>
        <w:t> è uno spettacolo prodotto dal </w:t>
      </w:r>
      <w:r w:rsidRPr="004C4CE3">
        <w:rPr>
          <w:rFonts w:ascii="inherit" w:eastAsia="Times New Roman" w:hAnsi="inherit" w:cs="Times New Roman"/>
          <w:b/>
          <w:bCs/>
          <w:color w:val="404040"/>
          <w:sz w:val="24"/>
          <w:szCs w:val="24"/>
          <w:bdr w:val="none" w:sz="0" w:space="0" w:color="auto" w:frame="1"/>
          <w:lang w:eastAsia="it-IT"/>
        </w:rPr>
        <w:t>Teatro della Cooperativa</w:t>
      </w:r>
      <w:r w:rsidRPr="004C4CE3">
        <w:rPr>
          <w:rFonts w:ascii="inherit" w:eastAsia="Times New Roman" w:hAnsi="inherit" w:cs="Times New Roman"/>
          <w:color w:val="404040"/>
          <w:sz w:val="24"/>
          <w:szCs w:val="24"/>
          <w:lang w:eastAsia="it-IT"/>
        </w:rPr>
        <w:t> in scena </w:t>
      </w:r>
      <w:r w:rsidRPr="004C4CE3">
        <w:rPr>
          <w:rFonts w:ascii="inherit" w:eastAsia="Times New Roman" w:hAnsi="inherit" w:cs="Times New Roman"/>
          <w:b/>
          <w:bCs/>
          <w:color w:val="404040"/>
          <w:sz w:val="24"/>
          <w:szCs w:val="24"/>
          <w:bdr w:val="none" w:sz="0" w:space="0" w:color="auto" w:frame="1"/>
          <w:lang w:eastAsia="it-IT"/>
        </w:rPr>
        <w:t>dal 10 al 15 dicembre</w:t>
      </w:r>
      <w:r w:rsidRPr="004C4CE3">
        <w:rPr>
          <w:rFonts w:ascii="inherit" w:eastAsia="Times New Roman" w:hAnsi="inherit" w:cs="Times New Roman"/>
          <w:color w:val="404040"/>
          <w:sz w:val="24"/>
          <w:szCs w:val="24"/>
          <w:lang w:eastAsia="it-IT"/>
        </w:rPr>
        <w:t>. Un testo scritto, diretto e interpretato – assieme a </w:t>
      </w:r>
      <w:r w:rsidRPr="004C4CE3">
        <w:rPr>
          <w:rFonts w:ascii="inherit" w:eastAsia="Times New Roman" w:hAnsi="inherit" w:cs="Times New Roman"/>
          <w:b/>
          <w:bCs/>
          <w:color w:val="404040"/>
          <w:sz w:val="24"/>
          <w:szCs w:val="24"/>
          <w:bdr w:val="none" w:sz="0" w:space="0" w:color="auto" w:frame="1"/>
          <w:lang w:eastAsia="it-IT"/>
        </w:rPr>
        <w:t>Laura Curino</w:t>
      </w:r>
      <w:r w:rsidRPr="004C4CE3">
        <w:rPr>
          <w:rFonts w:ascii="inherit" w:eastAsia="Times New Roman" w:hAnsi="inherit" w:cs="Times New Roman"/>
          <w:color w:val="404040"/>
          <w:sz w:val="24"/>
          <w:szCs w:val="24"/>
          <w:lang w:eastAsia="it-IT"/>
        </w:rPr>
        <w:t> – da </w:t>
      </w:r>
      <w:r w:rsidRPr="004C4CE3">
        <w:rPr>
          <w:rFonts w:ascii="inherit" w:eastAsia="Times New Roman" w:hAnsi="inherit" w:cs="Times New Roman"/>
          <w:b/>
          <w:bCs/>
          <w:color w:val="404040"/>
          <w:sz w:val="24"/>
          <w:szCs w:val="24"/>
          <w:bdr w:val="none" w:sz="0" w:space="0" w:color="auto" w:frame="1"/>
          <w:lang w:eastAsia="it-IT"/>
        </w:rPr>
        <w:t>Renato Sarti</w:t>
      </w:r>
      <w:r w:rsidRPr="004C4CE3">
        <w:rPr>
          <w:rFonts w:ascii="inherit" w:eastAsia="Times New Roman" w:hAnsi="inherit" w:cs="Times New Roman"/>
          <w:color w:val="404040"/>
          <w:sz w:val="24"/>
          <w:szCs w:val="24"/>
          <w:lang w:eastAsia="it-IT"/>
        </w:rPr>
        <w:t> che, a cinquant’anni dalla bomba di Piazza Fontana a Milano, cerca di ricostruire e di dare dignità al dolore umano.</w:t>
      </w:r>
      <w:r w:rsidRPr="004C4CE3">
        <w:rPr>
          <w:rFonts w:ascii="inherit" w:eastAsia="Times New Roman" w:hAnsi="inherit" w:cs="Times New Roman"/>
          <w:color w:val="404040"/>
          <w:sz w:val="24"/>
          <w:szCs w:val="24"/>
          <w:lang w:eastAsia="it-IT"/>
        </w:rPr>
        <w:br/>
      </w:r>
      <w:r w:rsidRPr="004C4CE3">
        <w:rPr>
          <w:rFonts w:ascii="inherit" w:eastAsia="Times New Roman" w:hAnsi="inherit" w:cs="Times New Roman"/>
          <w:color w:val="404040"/>
          <w:sz w:val="24"/>
          <w:szCs w:val="24"/>
          <w:lang w:eastAsia="it-IT"/>
        </w:rPr>
        <w:br/>
        <w:t>Milano dal </w:t>
      </w:r>
      <w:r w:rsidRPr="004C4CE3">
        <w:rPr>
          <w:rFonts w:ascii="inherit" w:eastAsia="Times New Roman" w:hAnsi="inherit" w:cs="Times New Roman"/>
          <w:b/>
          <w:bCs/>
          <w:color w:val="404040"/>
          <w:sz w:val="24"/>
          <w:szCs w:val="24"/>
          <w:bdr w:val="none" w:sz="0" w:space="0" w:color="auto" w:frame="1"/>
          <w:lang w:eastAsia="it-IT"/>
        </w:rPr>
        <w:t>12 dicembre 1969</w:t>
      </w:r>
      <w:r w:rsidRPr="004C4CE3">
        <w:rPr>
          <w:rFonts w:ascii="inherit" w:eastAsia="Times New Roman" w:hAnsi="inherit" w:cs="Times New Roman"/>
          <w:color w:val="404040"/>
          <w:sz w:val="24"/>
          <w:szCs w:val="24"/>
          <w:lang w:eastAsia="it-IT"/>
        </w:rPr>
        <w:t> porta il ricordo di una ferita, quella della </w:t>
      </w:r>
      <w:r w:rsidRPr="004C4CE3">
        <w:rPr>
          <w:rFonts w:ascii="inherit" w:eastAsia="Times New Roman" w:hAnsi="inherit" w:cs="Times New Roman"/>
          <w:b/>
          <w:bCs/>
          <w:color w:val="404040"/>
          <w:sz w:val="24"/>
          <w:szCs w:val="24"/>
          <w:bdr w:val="none" w:sz="0" w:space="0" w:color="auto" w:frame="1"/>
          <w:lang w:eastAsia="it-IT"/>
        </w:rPr>
        <w:t>bomba</w:t>
      </w:r>
      <w:r w:rsidRPr="004C4CE3">
        <w:rPr>
          <w:rFonts w:ascii="inherit" w:eastAsia="Times New Roman" w:hAnsi="inherit" w:cs="Times New Roman"/>
          <w:color w:val="404040"/>
          <w:sz w:val="24"/>
          <w:szCs w:val="24"/>
          <w:lang w:eastAsia="it-IT"/>
        </w:rPr>
        <w:t> che in una giornata qualunque di vita ordinaria, nella </w:t>
      </w:r>
      <w:r w:rsidRPr="004C4CE3">
        <w:rPr>
          <w:rFonts w:ascii="inherit" w:eastAsia="Times New Roman" w:hAnsi="inherit" w:cs="Times New Roman"/>
          <w:b/>
          <w:bCs/>
          <w:color w:val="404040"/>
          <w:sz w:val="24"/>
          <w:szCs w:val="24"/>
          <w:bdr w:val="none" w:sz="0" w:space="0" w:color="auto" w:frame="1"/>
          <w:lang w:eastAsia="it-IT"/>
        </w:rPr>
        <w:t>Banca dell’Agricoltura di Piazza Fontana</w:t>
      </w:r>
      <w:r w:rsidRPr="004C4CE3">
        <w:rPr>
          <w:rFonts w:ascii="inherit" w:eastAsia="Times New Roman" w:hAnsi="inherit" w:cs="Times New Roman"/>
          <w:color w:val="404040"/>
          <w:sz w:val="24"/>
          <w:szCs w:val="24"/>
          <w:lang w:eastAsia="it-IT"/>
        </w:rPr>
        <w:t>, causò la </w:t>
      </w:r>
      <w:r w:rsidRPr="004C4CE3">
        <w:rPr>
          <w:rFonts w:ascii="inherit" w:eastAsia="Times New Roman" w:hAnsi="inherit" w:cs="Times New Roman"/>
          <w:b/>
          <w:bCs/>
          <w:color w:val="404040"/>
          <w:sz w:val="24"/>
          <w:szCs w:val="24"/>
          <w:bdr w:val="none" w:sz="0" w:space="0" w:color="auto" w:frame="1"/>
          <w:lang w:eastAsia="it-IT"/>
        </w:rPr>
        <w:t>morte di 17 persone e ne ferì 86</w:t>
      </w:r>
      <w:r w:rsidRPr="004C4CE3">
        <w:rPr>
          <w:rFonts w:ascii="inherit" w:eastAsia="Times New Roman" w:hAnsi="inherit" w:cs="Times New Roman"/>
          <w:color w:val="404040"/>
          <w:sz w:val="24"/>
          <w:szCs w:val="24"/>
          <w:lang w:eastAsia="it-IT"/>
        </w:rPr>
        <w:t xml:space="preserve">. Una amara vicenda sopraggiunta in un momento storico – quello della fine degli anni’60 – </w:t>
      </w:r>
      <w:proofErr w:type="gramStart"/>
      <w:r w:rsidRPr="004C4CE3">
        <w:rPr>
          <w:rFonts w:ascii="inherit" w:eastAsia="Times New Roman" w:hAnsi="inherit" w:cs="Times New Roman"/>
          <w:color w:val="404040"/>
          <w:sz w:val="24"/>
          <w:szCs w:val="24"/>
          <w:lang w:eastAsia="it-IT"/>
        </w:rPr>
        <w:t>caratterizzato  da</w:t>
      </w:r>
      <w:proofErr w:type="gramEnd"/>
      <w:r w:rsidRPr="004C4CE3">
        <w:rPr>
          <w:rFonts w:ascii="inherit" w:eastAsia="Times New Roman" w:hAnsi="inherit" w:cs="Times New Roman"/>
          <w:color w:val="404040"/>
          <w:sz w:val="24"/>
          <w:szCs w:val="24"/>
          <w:lang w:eastAsia="it-IT"/>
        </w:rPr>
        <w:t xml:space="preserve"> grandi speranze, impegno politico e sindacale e cambiamenti sociali e culturali e che con questa tragica circostanza, gettò le basi al periodo della “strategia del terrore” innescando una serie di attentati e di morti che hanno segnato la storia del nostro paese e che ancora continuano a essere fonte di divisioni.</w:t>
      </w:r>
    </w:p>
    <w:p w:rsidR="004C4CE3" w:rsidRPr="004C4CE3" w:rsidRDefault="004C4CE3" w:rsidP="004C4CE3">
      <w:pPr>
        <w:shd w:val="clear" w:color="auto" w:fill="FFFFFF"/>
        <w:spacing w:after="0" w:line="240" w:lineRule="auto"/>
        <w:jc w:val="both"/>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color w:val="404040"/>
          <w:sz w:val="24"/>
          <w:szCs w:val="24"/>
          <w:lang w:eastAsia="it-IT"/>
        </w:rPr>
        <w:t>A partire dalle responsabilità che vennero attribuite strumentalmente agli anarchici con l’accusa a </w:t>
      </w:r>
      <w:r w:rsidRPr="004C4CE3">
        <w:rPr>
          <w:rFonts w:ascii="inherit" w:eastAsia="Times New Roman" w:hAnsi="inherit" w:cs="Times New Roman"/>
          <w:b/>
          <w:bCs/>
          <w:color w:val="404040"/>
          <w:sz w:val="24"/>
          <w:szCs w:val="24"/>
          <w:bdr w:val="none" w:sz="0" w:space="0" w:color="auto" w:frame="1"/>
          <w:lang w:eastAsia="it-IT"/>
        </w:rPr>
        <w:t>Pietro Valpreda</w:t>
      </w:r>
      <w:r w:rsidRPr="004C4CE3">
        <w:rPr>
          <w:rFonts w:ascii="inherit" w:eastAsia="Times New Roman" w:hAnsi="inherit" w:cs="Times New Roman"/>
          <w:color w:val="404040"/>
          <w:sz w:val="24"/>
          <w:szCs w:val="24"/>
          <w:lang w:eastAsia="it-IT"/>
        </w:rPr>
        <w:t> quale mente mostruosa della strage e che il </w:t>
      </w:r>
      <w:r w:rsidRPr="004C4CE3">
        <w:rPr>
          <w:rFonts w:ascii="inherit" w:eastAsia="Times New Roman" w:hAnsi="inherit" w:cs="Times New Roman"/>
          <w:b/>
          <w:bCs/>
          <w:color w:val="404040"/>
          <w:sz w:val="24"/>
          <w:szCs w:val="24"/>
          <w:bdr w:val="none" w:sz="0" w:space="0" w:color="auto" w:frame="1"/>
          <w:lang w:eastAsia="it-IT"/>
        </w:rPr>
        <w:t>15 dicembre causarono la morte dell’anarchico Giuseppe – Pino – Pinelli</w:t>
      </w:r>
      <w:r w:rsidRPr="004C4CE3">
        <w:rPr>
          <w:rFonts w:ascii="inherit" w:eastAsia="Times New Roman" w:hAnsi="inherit" w:cs="Times New Roman"/>
          <w:color w:val="404040"/>
          <w:sz w:val="24"/>
          <w:szCs w:val="24"/>
          <w:lang w:eastAsia="it-IT"/>
        </w:rPr>
        <w:t> che convocato per un interrogatorio e con altre cinque persone presenti in stanza “accidentalmente” precipitò dalla finestra del quarto piano della Questura di Milano. La morte di Giuseppe Pinelli venne archiviata come “suicidio” inizialmente e come “malore” poi, escludendo l’omicidio. Solo nel 2009 Pinelli fu riconosciuto dal Presidente della Repubblica Giorgio Napolitano come </w:t>
      </w:r>
      <w:r w:rsidRPr="004C4CE3">
        <w:rPr>
          <w:rFonts w:ascii="inherit" w:eastAsia="Times New Roman" w:hAnsi="inherit" w:cs="Times New Roman"/>
          <w:b/>
          <w:bCs/>
          <w:color w:val="404040"/>
          <w:sz w:val="24"/>
          <w:szCs w:val="24"/>
          <w:bdr w:val="none" w:sz="0" w:space="0" w:color="auto" w:frame="1"/>
          <w:lang w:eastAsia="it-IT"/>
        </w:rPr>
        <w:t>diciottesima vittima della strage</w:t>
      </w:r>
      <w:r w:rsidRPr="004C4CE3">
        <w:rPr>
          <w:rFonts w:ascii="inherit" w:eastAsia="Times New Roman" w:hAnsi="inherit" w:cs="Times New Roman"/>
          <w:color w:val="404040"/>
          <w:sz w:val="24"/>
          <w:szCs w:val="24"/>
          <w:lang w:eastAsia="it-IT"/>
        </w:rPr>
        <w:t>.</w:t>
      </w:r>
    </w:p>
    <w:p w:rsidR="004C4CE3" w:rsidRPr="004C4CE3" w:rsidRDefault="004C4CE3" w:rsidP="004C4CE3">
      <w:pPr>
        <w:shd w:val="clear" w:color="auto" w:fill="FFFFFF"/>
        <w:spacing w:before="240" w:after="240" w:line="240" w:lineRule="auto"/>
        <w:textAlignment w:val="baseline"/>
        <w:outlineLvl w:val="1"/>
        <w:rPr>
          <w:rFonts w:ascii="Arial" w:eastAsia="Times New Roman" w:hAnsi="Arial" w:cs="Arial"/>
          <w:b/>
          <w:bCs/>
          <w:color w:val="404040"/>
          <w:sz w:val="36"/>
          <w:szCs w:val="36"/>
          <w:lang w:eastAsia="it-IT"/>
        </w:rPr>
      </w:pPr>
      <w:r w:rsidRPr="004C4CE3">
        <w:rPr>
          <w:rFonts w:ascii="Arial" w:eastAsia="Times New Roman" w:hAnsi="Arial" w:cs="Arial"/>
          <w:b/>
          <w:bCs/>
          <w:color w:val="404040"/>
          <w:sz w:val="36"/>
          <w:szCs w:val="36"/>
          <w:lang w:eastAsia="it-IT"/>
        </w:rPr>
        <w:t>La voce del silenzio che commuove e fa riflettere</w:t>
      </w:r>
    </w:p>
    <w:p w:rsidR="004C4CE3" w:rsidRPr="004C4CE3" w:rsidRDefault="004C4CE3" w:rsidP="004C4CE3">
      <w:pPr>
        <w:shd w:val="clear" w:color="auto" w:fill="FFFFFF"/>
        <w:spacing w:after="0" w:line="240" w:lineRule="auto"/>
        <w:jc w:val="both"/>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color w:val="404040"/>
          <w:sz w:val="24"/>
          <w:szCs w:val="24"/>
          <w:lang w:eastAsia="it-IT"/>
        </w:rPr>
        <w:t>Una storia piena di vuoti e di notizie false e falsate, che trasforma le vittime in carnefici, gli assassini in santi e non rende merito ai veri eroi.  Attraverso un meticoloso lavoro di studio e di raccolta di testimonianze dirette dei sopravvissuti e dei parenti delle vittime, Renato Sarti con</w:t>
      </w:r>
      <w:r w:rsidRPr="004C4CE3">
        <w:rPr>
          <w:rFonts w:ascii="inherit" w:eastAsia="Times New Roman" w:hAnsi="inherit" w:cs="Times New Roman"/>
          <w:b/>
          <w:bCs/>
          <w:color w:val="404040"/>
          <w:sz w:val="24"/>
          <w:szCs w:val="24"/>
          <w:bdr w:val="none" w:sz="0" w:space="0" w:color="auto" w:frame="1"/>
          <w:lang w:eastAsia="it-IT"/>
        </w:rPr>
        <w:t xml:space="preserve"> Il </w:t>
      </w:r>
      <w:r w:rsidRPr="004C4CE3">
        <w:rPr>
          <w:rFonts w:ascii="inherit" w:eastAsia="Times New Roman" w:hAnsi="inherit" w:cs="Times New Roman"/>
          <w:b/>
          <w:bCs/>
          <w:color w:val="404040"/>
          <w:sz w:val="24"/>
          <w:szCs w:val="24"/>
          <w:bdr w:val="none" w:sz="0" w:space="0" w:color="auto" w:frame="1"/>
          <w:lang w:eastAsia="it-IT"/>
        </w:rPr>
        <w:lastRenderedPageBreak/>
        <w:t>rumore del silenzio</w:t>
      </w:r>
      <w:r w:rsidRPr="004C4CE3">
        <w:rPr>
          <w:rFonts w:ascii="inherit" w:eastAsia="Times New Roman" w:hAnsi="inherit" w:cs="Times New Roman"/>
          <w:color w:val="404040"/>
          <w:sz w:val="24"/>
          <w:szCs w:val="24"/>
          <w:lang w:eastAsia="it-IT"/>
        </w:rPr>
        <w:t>, porta in scena non solo i fatti di cronaca cercando di dar loro una giusta collocazione temporale e filologica ma soprattutto vuole dare voce ai protagonisti, includendo anche la sua personale storia di giovane triestino “di belle speranze” giunto a Milano in quel periodo che lo vede testimone del rito della solennità dei funerali di quelle vittime.</w:t>
      </w:r>
    </w:p>
    <w:p w:rsidR="004C4CE3" w:rsidRPr="004C4CE3" w:rsidRDefault="004C4CE3" w:rsidP="004C4CE3">
      <w:pPr>
        <w:shd w:val="clear" w:color="auto" w:fill="FFFFFF"/>
        <w:spacing w:after="0" w:line="240" w:lineRule="auto"/>
        <w:jc w:val="both"/>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color w:val="404040"/>
          <w:sz w:val="24"/>
          <w:szCs w:val="24"/>
          <w:lang w:eastAsia="it-IT"/>
        </w:rPr>
        <w:t>Un racconto a due voci che si alternano. Accanto a </w:t>
      </w:r>
      <w:r w:rsidRPr="004C4CE3">
        <w:rPr>
          <w:rFonts w:ascii="inherit" w:eastAsia="Times New Roman" w:hAnsi="inherit" w:cs="Times New Roman"/>
          <w:b/>
          <w:bCs/>
          <w:color w:val="404040"/>
          <w:sz w:val="24"/>
          <w:szCs w:val="24"/>
          <w:bdr w:val="none" w:sz="0" w:space="0" w:color="auto" w:frame="1"/>
          <w:lang w:eastAsia="it-IT"/>
        </w:rPr>
        <w:t>Renato Sarti</w:t>
      </w:r>
      <w:r w:rsidRPr="004C4CE3">
        <w:rPr>
          <w:rFonts w:ascii="inherit" w:eastAsia="Times New Roman" w:hAnsi="inherit" w:cs="Times New Roman"/>
          <w:color w:val="404040"/>
          <w:sz w:val="24"/>
          <w:szCs w:val="24"/>
          <w:lang w:eastAsia="it-IT"/>
        </w:rPr>
        <w:t>, c’è infatti </w:t>
      </w:r>
      <w:r w:rsidRPr="004C4CE3">
        <w:rPr>
          <w:rFonts w:ascii="inherit" w:eastAsia="Times New Roman" w:hAnsi="inherit" w:cs="Times New Roman"/>
          <w:b/>
          <w:bCs/>
          <w:color w:val="404040"/>
          <w:sz w:val="24"/>
          <w:szCs w:val="24"/>
          <w:bdr w:val="none" w:sz="0" w:space="0" w:color="auto" w:frame="1"/>
          <w:lang w:eastAsia="it-IT"/>
        </w:rPr>
        <w:t>Laura Curino</w:t>
      </w:r>
      <w:r w:rsidRPr="004C4CE3">
        <w:rPr>
          <w:rFonts w:ascii="inherit" w:eastAsia="Times New Roman" w:hAnsi="inherit" w:cs="Times New Roman"/>
          <w:color w:val="404040"/>
          <w:sz w:val="24"/>
          <w:szCs w:val="24"/>
          <w:lang w:eastAsia="it-IT"/>
        </w:rPr>
        <w:t> che veste i panni di </w:t>
      </w:r>
      <w:r w:rsidRPr="004C4CE3">
        <w:rPr>
          <w:rFonts w:ascii="inherit" w:eastAsia="Times New Roman" w:hAnsi="inherit" w:cs="Times New Roman"/>
          <w:b/>
          <w:bCs/>
          <w:color w:val="404040"/>
          <w:sz w:val="24"/>
          <w:szCs w:val="24"/>
          <w:bdr w:val="none" w:sz="0" w:space="0" w:color="auto" w:frame="1"/>
          <w:lang w:eastAsia="it-IT"/>
        </w:rPr>
        <w:t xml:space="preserve">Licia </w:t>
      </w:r>
      <w:proofErr w:type="spellStart"/>
      <w:r w:rsidRPr="004C4CE3">
        <w:rPr>
          <w:rFonts w:ascii="inherit" w:eastAsia="Times New Roman" w:hAnsi="inherit" w:cs="Times New Roman"/>
          <w:b/>
          <w:bCs/>
          <w:color w:val="404040"/>
          <w:sz w:val="24"/>
          <w:szCs w:val="24"/>
          <w:bdr w:val="none" w:sz="0" w:space="0" w:color="auto" w:frame="1"/>
          <w:lang w:eastAsia="it-IT"/>
        </w:rPr>
        <w:t>Rognini</w:t>
      </w:r>
      <w:proofErr w:type="spellEnd"/>
      <w:r w:rsidRPr="004C4CE3">
        <w:rPr>
          <w:rFonts w:ascii="inherit" w:eastAsia="Times New Roman" w:hAnsi="inherit" w:cs="Times New Roman"/>
          <w:b/>
          <w:bCs/>
          <w:color w:val="404040"/>
          <w:sz w:val="24"/>
          <w:szCs w:val="24"/>
          <w:bdr w:val="none" w:sz="0" w:space="0" w:color="auto" w:frame="1"/>
          <w:lang w:eastAsia="it-IT"/>
        </w:rPr>
        <w:t> </w:t>
      </w:r>
      <w:r w:rsidRPr="004C4CE3">
        <w:rPr>
          <w:rFonts w:ascii="inherit" w:eastAsia="Times New Roman" w:hAnsi="inherit" w:cs="Times New Roman"/>
          <w:color w:val="404040"/>
          <w:sz w:val="24"/>
          <w:szCs w:val="24"/>
          <w:lang w:eastAsia="it-IT"/>
        </w:rPr>
        <w:t>– moglie di </w:t>
      </w:r>
      <w:r w:rsidRPr="004C4CE3">
        <w:rPr>
          <w:rFonts w:ascii="inherit" w:eastAsia="Times New Roman" w:hAnsi="inherit" w:cs="Times New Roman"/>
          <w:b/>
          <w:bCs/>
          <w:color w:val="404040"/>
          <w:sz w:val="24"/>
          <w:szCs w:val="24"/>
          <w:bdr w:val="none" w:sz="0" w:space="0" w:color="auto" w:frame="1"/>
          <w:lang w:eastAsia="it-IT"/>
        </w:rPr>
        <w:t>Giuseppe Pinelli</w:t>
      </w:r>
      <w:r w:rsidRPr="004C4CE3">
        <w:rPr>
          <w:rFonts w:ascii="inherit" w:eastAsia="Times New Roman" w:hAnsi="inherit" w:cs="Times New Roman"/>
          <w:color w:val="404040"/>
          <w:sz w:val="24"/>
          <w:szCs w:val="24"/>
          <w:lang w:eastAsia="it-IT"/>
        </w:rPr>
        <w:t> – trasmettendo la forza, la fragilità e la tenerezza di una donna, madre di due bambine piccole che da una vita tutto sommato ordinaria e serena si trova a dover fare i conti improvvisamente con un destino più grande di lei. Un dolore a cui un giorno riuscirà anche a dare una connotazione di pace spirituale. Una vicenda che le ricorderà curiose e incredibili analogie incontrate tra le pagine di un thriller di </w:t>
      </w:r>
      <w:r w:rsidRPr="004C4CE3">
        <w:rPr>
          <w:rFonts w:ascii="inherit" w:eastAsia="Times New Roman" w:hAnsi="inherit" w:cs="Times New Roman"/>
          <w:i/>
          <w:iCs/>
          <w:color w:val="404040"/>
          <w:sz w:val="24"/>
          <w:szCs w:val="24"/>
          <w:bdr w:val="none" w:sz="0" w:space="0" w:color="auto" w:frame="1"/>
          <w:lang w:eastAsia="it-IT"/>
        </w:rPr>
        <w:t>Wallace</w:t>
      </w:r>
      <w:r w:rsidRPr="004C4CE3">
        <w:rPr>
          <w:rFonts w:ascii="inherit" w:eastAsia="Times New Roman" w:hAnsi="inherit" w:cs="Times New Roman"/>
          <w:color w:val="404040"/>
          <w:sz w:val="24"/>
          <w:szCs w:val="24"/>
          <w:lang w:eastAsia="it-IT"/>
        </w:rPr>
        <w:t> scritto nel 1905.</w:t>
      </w:r>
    </w:p>
    <w:p w:rsidR="004C4CE3" w:rsidRPr="004C4CE3" w:rsidRDefault="004C4CE3" w:rsidP="004C4CE3">
      <w:pPr>
        <w:shd w:val="clear" w:color="auto" w:fill="FFFFFF"/>
        <w:spacing w:after="0" w:line="240" w:lineRule="auto"/>
        <w:jc w:val="both"/>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color w:val="404040"/>
          <w:sz w:val="24"/>
          <w:szCs w:val="24"/>
          <w:lang w:eastAsia="it-IT"/>
        </w:rPr>
        <w:t>La narrazione avvalendosi della presenza delle video installazioni di </w:t>
      </w:r>
      <w:r w:rsidRPr="004C4CE3">
        <w:rPr>
          <w:rFonts w:ascii="inherit" w:eastAsia="Times New Roman" w:hAnsi="inherit" w:cs="Times New Roman"/>
          <w:b/>
          <w:bCs/>
          <w:color w:val="404040"/>
          <w:sz w:val="24"/>
          <w:szCs w:val="24"/>
          <w:bdr w:val="none" w:sz="0" w:space="0" w:color="auto" w:frame="1"/>
          <w:lang w:eastAsia="it-IT"/>
        </w:rPr>
        <w:t>Fabio Bettonica</w:t>
      </w:r>
      <w:r w:rsidRPr="004C4CE3">
        <w:rPr>
          <w:rFonts w:ascii="inherit" w:eastAsia="Times New Roman" w:hAnsi="inherit" w:cs="Times New Roman"/>
          <w:color w:val="404040"/>
          <w:sz w:val="24"/>
          <w:szCs w:val="24"/>
          <w:lang w:eastAsia="it-IT"/>
        </w:rPr>
        <w:t> e delle illustrazioni di </w:t>
      </w:r>
      <w:r w:rsidRPr="004C4CE3">
        <w:rPr>
          <w:rFonts w:ascii="inherit" w:eastAsia="Times New Roman" w:hAnsi="inherit" w:cs="Times New Roman"/>
          <w:b/>
          <w:bCs/>
          <w:color w:val="404040"/>
          <w:sz w:val="24"/>
          <w:szCs w:val="24"/>
          <w:bdr w:val="none" w:sz="0" w:space="0" w:color="auto" w:frame="1"/>
          <w:lang w:eastAsia="it-IT"/>
        </w:rPr>
        <w:t>Ugo Pierri </w:t>
      </w:r>
      <w:r w:rsidRPr="004C4CE3">
        <w:rPr>
          <w:rFonts w:ascii="inherit" w:eastAsia="Times New Roman" w:hAnsi="inherit" w:cs="Times New Roman"/>
          <w:color w:val="404040"/>
          <w:sz w:val="24"/>
          <w:szCs w:val="24"/>
          <w:lang w:eastAsia="it-IT"/>
        </w:rPr>
        <w:t>e di</w:t>
      </w:r>
      <w:r w:rsidRPr="004C4CE3">
        <w:rPr>
          <w:rFonts w:ascii="inherit" w:eastAsia="Times New Roman" w:hAnsi="inherit" w:cs="Times New Roman"/>
          <w:b/>
          <w:bCs/>
          <w:color w:val="404040"/>
          <w:sz w:val="24"/>
          <w:szCs w:val="24"/>
          <w:bdr w:val="none" w:sz="0" w:space="0" w:color="auto" w:frame="1"/>
          <w:lang w:eastAsia="it-IT"/>
        </w:rPr>
        <w:t xml:space="preserve"> Giulio </w:t>
      </w:r>
      <w:proofErr w:type="spellStart"/>
      <w:r w:rsidRPr="004C4CE3">
        <w:rPr>
          <w:rFonts w:ascii="inherit" w:eastAsia="Times New Roman" w:hAnsi="inherit" w:cs="Times New Roman"/>
          <w:b/>
          <w:bCs/>
          <w:color w:val="404040"/>
          <w:sz w:val="24"/>
          <w:szCs w:val="24"/>
          <w:bdr w:val="none" w:sz="0" w:space="0" w:color="auto" w:frame="1"/>
          <w:lang w:eastAsia="it-IT"/>
        </w:rPr>
        <w:t>Peranzoni</w:t>
      </w:r>
      <w:proofErr w:type="spellEnd"/>
      <w:r w:rsidRPr="004C4CE3">
        <w:rPr>
          <w:rFonts w:ascii="inherit" w:eastAsia="Times New Roman" w:hAnsi="inherit" w:cs="Times New Roman"/>
          <w:color w:val="404040"/>
          <w:sz w:val="24"/>
          <w:szCs w:val="24"/>
          <w:lang w:eastAsia="it-IT"/>
        </w:rPr>
        <w:t> che rappresentano volti, corpi e oggetti di uso comune, dipinge i contorni di questa dolorosa vicenda, arricchendoli di particolari usi, costumi, aspetti umani e piccoli dettagli. Una rievocazione che si compone anche della letteratura e delle musiche originali di </w:t>
      </w:r>
      <w:r w:rsidRPr="004C4CE3">
        <w:rPr>
          <w:rFonts w:ascii="inherit" w:eastAsia="Times New Roman" w:hAnsi="inherit" w:cs="Times New Roman"/>
          <w:b/>
          <w:bCs/>
          <w:color w:val="404040"/>
          <w:sz w:val="24"/>
          <w:szCs w:val="24"/>
          <w:bdr w:val="none" w:sz="0" w:space="0" w:color="auto" w:frame="1"/>
          <w:lang w:eastAsia="it-IT"/>
        </w:rPr>
        <w:t>Carlo Boccadoro</w:t>
      </w:r>
      <w:r w:rsidRPr="004C4CE3">
        <w:rPr>
          <w:rFonts w:ascii="inherit" w:eastAsia="Times New Roman" w:hAnsi="inherit" w:cs="Times New Roman"/>
          <w:color w:val="404040"/>
          <w:sz w:val="24"/>
          <w:szCs w:val="24"/>
          <w:lang w:eastAsia="it-IT"/>
        </w:rPr>
        <w:t> assieme al passaggio di note di canzoni che idealmente escono dai mangiadischi dell’epoca, che hanno caratterizzato la spensieratezza di un periodo che ha preceduto il buio della strage. Giorni che, proprio come quelli durante i quali va in scena questo spettacolo, precedevano le festività natalizie e che a qualche bambino dell’epoca hanno tolto la magia e il candore e forse hanno cambiato gli occhi per sempre.</w:t>
      </w:r>
    </w:p>
    <w:p w:rsidR="004C4CE3" w:rsidRPr="004C4CE3" w:rsidRDefault="004C4CE3" w:rsidP="004C4CE3">
      <w:pPr>
        <w:shd w:val="clear" w:color="auto" w:fill="FFFFFF"/>
        <w:spacing w:after="0" w:line="240" w:lineRule="auto"/>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b/>
          <w:bCs/>
          <w:color w:val="404040"/>
          <w:sz w:val="24"/>
          <w:szCs w:val="24"/>
          <w:bdr w:val="none" w:sz="0" w:space="0" w:color="auto" w:frame="1"/>
          <w:lang w:eastAsia="it-IT"/>
        </w:rPr>
        <w:t>Uno spettacolo per non dimenticare, che commuove e fa – doverosamente – riflettere.</w:t>
      </w:r>
    </w:p>
    <w:p w:rsidR="004C4CE3" w:rsidRPr="004C4CE3" w:rsidRDefault="004C4CE3" w:rsidP="004C4CE3">
      <w:pPr>
        <w:shd w:val="clear" w:color="auto" w:fill="FFFFFF"/>
        <w:spacing w:after="0" w:line="240" w:lineRule="auto"/>
        <w:jc w:val="both"/>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b/>
          <w:bCs/>
          <w:color w:val="404040"/>
          <w:sz w:val="24"/>
          <w:szCs w:val="24"/>
          <w:bdr w:val="none" w:sz="0" w:space="0" w:color="auto" w:frame="1"/>
          <w:lang w:eastAsia="it-IT"/>
        </w:rPr>
        <w:t>Il rumore del silenzio</w:t>
      </w:r>
      <w:r w:rsidRPr="004C4CE3">
        <w:rPr>
          <w:rFonts w:ascii="inherit" w:eastAsia="Times New Roman" w:hAnsi="inherit" w:cs="Times New Roman"/>
          <w:color w:val="404040"/>
          <w:sz w:val="24"/>
          <w:szCs w:val="24"/>
          <w:lang w:eastAsia="it-IT"/>
        </w:rPr>
        <w:t> è presente tra le diverse iniziative in corso nella città di Milano per il cinquantennale della strage realizzate con il</w:t>
      </w:r>
      <w:r w:rsidRPr="004C4CE3">
        <w:rPr>
          <w:rFonts w:ascii="inherit" w:eastAsia="Times New Roman" w:hAnsi="inherit" w:cs="Times New Roman"/>
          <w:b/>
          <w:bCs/>
          <w:color w:val="404040"/>
          <w:sz w:val="24"/>
          <w:szCs w:val="24"/>
          <w:bdr w:val="none" w:sz="0" w:space="0" w:color="auto" w:frame="1"/>
          <w:lang w:eastAsia="it-IT"/>
        </w:rPr>
        <w:t> sostegno di Comune di Milano</w:t>
      </w:r>
      <w:r w:rsidRPr="004C4CE3">
        <w:rPr>
          <w:rFonts w:ascii="inherit" w:eastAsia="Times New Roman" w:hAnsi="inherit" w:cs="Times New Roman"/>
          <w:color w:val="404040"/>
          <w:sz w:val="24"/>
          <w:szCs w:val="24"/>
          <w:lang w:eastAsia="it-IT"/>
        </w:rPr>
        <w:t> e il patrocinio dell’</w:t>
      </w:r>
      <w:r w:rsidRPr="004C4CE3">
        <w:rPr>
          <w:rFonts w:ascii="inherit" w:eastAsia="Times New Roman" w:hAnsi="inherit" w:cs="Times New Roman"/>
          <w:b/>
          <w:bCs/>
          <w:color w:val="404040"/>
          <w:sz w:val="24"/>
          <w:szCs w:val="24"/>
          <w:bdr w:val="none" w:sz="0" w:space="0" w:color="auto" w:frame="1"/>
          <w:lang w:eastAsia="it-IT"/>
        </w:rPr>
        <w:t>Associazione di Piazza Fontana 12 dicembre 1969</w:t>
      </w:r>
      <w:r w:rsidRPr="004C4CE3">
        <w:rPr>
          <w:rFonts w:ascii="inherit" w:eastAsia="Times New Roman" w:hAnsi="inherit" w:cs="Times New Roman"/>
          <w:color w:val="404040"/>
          <w:sz w:val="24"/>
          <w:szCs w:val="24"/>
          <w:lang w:eastAsia="it-IT"/>
        </w:rPr>
        <w:t>, </w:t>
      </w:r>
      <w:r w:rsidRPr="004C4CE3">
        <w:rPr>
          <w:rFonts w:ascii="inherit" w:eastAsia="Times New Roman" w:hAnsi="inherit" w:cs="Times New Roman"/>
          <w:b/>
          <w:bCs/>
          <w:color w:val="404040"/>
          <w:sz w:val="24"/>
          <w:szCs w:val="24"/>
          <w:bdr w:val="none" w:sz="0" w:space="0" w:color="auto" w:frame="1"/>
          <w:lang w:eastAsia="it-IT"/>
        </w:rPr>
        <w:t>ANED, ANPI Provinciale di Milano</w:t>
      </w:r>
      <w:r w:rsidRPr="004C4CE3">
        <w:rPr>
          <w:rFonts w:ascii="inherit" w:eastAsia="Times New Roman" w:hAnsi="inherit" w:cs="Times New Roman"/>
          <w:color w:val="404040"/>
          <w:sz w:val="24"/>
          <w:szCs w:val="24"/>
          <w:lang w:eastAsia="it-IT"/>
        </w:rPr>
        <w:t> e </w:t>
      </w:r>
      <w:r w:rsidRPr="004C4CE3">
        <w:rPr>
          <w:rFonts w:ascii="inherit" w:eastAsia="Times New Roman" w:hAnsi="inherit" w:cs="Times New Roman"/>
          <w:b/>
          <w:bCs/>
          <w:color w:val="404040"/>
          <w:sz w:val="24"/>
          <w:szCs w:val="24"/>
          <w:bdr w:val="none" w:sz="0" w:space="0" w:color="auto" w:frame="1"/>
          <w:lang w:eastAsia="it-IT"/>
        </w:rPr>
        <w:t xml:space="preserve">Istituto Nazionale Ferruccio </w:t>
      </w:r>
      <w:proofErr w:type="gramStart"/>
      <w:r w:rsidRPr="004C4CE3">
        <w:rPr>
          <w:rFonts w:ascii="inherit" w:eastAsia="Times New Roman" w:hAnsi="inherit" w:cs="Times New Roman"/>
          <w:b/>
          <w:bCs/>
          <w:color w:val="404040"/>
          <w:sz w:val="24"/>
          <w:szCs w:val="24"/>
          <w:bdr w:val="none" w:sz="0" w:space="0" w:color="auto" w:frame="1"/>
          <w:lang w:eastAsia="it-IT"/>
        </w:rPr>
        <w:t>Parri</w:t>
      </w:r>
      <w:r w:rsidRPr="004C4CE3">
        <w:rPr>
          <w:rFonts w:ascii="inherit" w:eastAsia="Times New Roman" w:hAnsi="inherit" w:cs="Times New Roman"/>
          <w:color w:val="404040"/>
          <w:sz w:val="24"/>
          <w:szCs w:val="24"/>
          <w:lang w:eastAsia="it-IT"/>
        </w:rPr>
        <w:t>,  il</w:t>
      </w:r>
      <w:proofErr w:type="gramEnd"/>
      <w:r w:rsidRPr="004C4CE3">
        <w:rPr>
          <w:rFonts w:ascii="inherit" w:eastAsia="Times New Roman" w:hAnsi="inherit" w:cs="Times New Roman"/>
          <w:color w:val="404040"/>
          <w:sz w:val="24"/>
          <w:szCs w:val="24"/>
          <w:lang w:eastAsia="it-IT"/>
        </w:rPr>
        <w:t xml:space="preserve"> contribuito delle diverse associazioni sindacali coinvolte e il sostegno di </w:t>
      </w:r>
      <w:r w:rsidRPr="004C4CE3">
        <w:rPr>
          <w:rFonts w:ascii="inherit" w:eastAsia="Times New Roman" w:hAnsi="inherit" w:cs="Times New Roman"/>
          <w:b/>
          <w:bCs/>
          <w:color w:val="404040"/>
          <w:sz w:val="24"/>
          <w:szCs w:val="24"/>
          <w:bdr w:val="none" w:sz="0" w:space="0" w:color="auto" w:frame="1"/>
          <w:lang w:eastAsia="it-IT"/>
        </w:rPr>
        <w:t>Licia, Claudia, Silvia Pinelli</w:t>
      </w:r>
      <w:r w:rsidRPr="004C4CE3">
        <w:rPr>
          <w:rFonts w:ascii="inherit" w:eastAsia="Times New Roman" w:hAnsi="inherit" w:cs="Times New Roman"/>
          <w:color w:val="404040"/>
          <w:sz w:val="24"/>
          <w:szCs w:val="24"/>
          <w:lang w:eastAsia="it-IT"/>
        </w:rPr>
        <w:t> e </w:t>
      </w:r>
      <w:r w:rsidRPr="004C4CE3">
        <w:rPr>
          <w:rFonts w:ascii="inherit" w:eastAsia="Times New Roman" w:hAnsi="inherit" w:cs="Times New Roman"/>
          <w:b/>
          <w:bCs/>
          <w:color w:val="404040"/>
          <w:sz w:val="24"/>
          <w:szCs w:val="24"/>
          <w:bdr w:val="none" w:sz="0" w:space="0" w:color="auto" w:frame="1"/>
          <w:lang w:eastAsia="it-IT"/>
        </w:rPr>
        <w:t>Piero Scaramucci</w:t>
      </w:r>
      <w:r w:rsidRPr="004C4CE3">
        <w:rPr>
          <w:rFonts w:ascii="inherit" w:eastAsia="Times New Roman" w:hAnsi="inherit" w:cs="Times New Roman"/>
          <w:color w:val="404040"/>
          <w:sz w:val="24"/>
          <w:szCs w:val="24"/>
          <w:lang w:eastAsia="it-IT"/>
        </w:rPr>
        <w:t> autore del libro «Una storia quasi soltanto mia».</w:t>
      </w:r>
    </w:p>
    <w:p w:rsidR="004C4CE3" w:rsidRPr="004C4CE3" w:rsidRDefault="004C4CE3" w:rsidP="004C4CE3">
      <w:pPr>
        <w:shd w:val="clear" w:color="auto" w:fill="222222"/>
        <w:spacing w:after="0" w:line="240" w:lineRule="auto"/>
        <w:jc w:val="center"/>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noProof/>
          <w:color w:val="404040"/>
          <w:sz w:val="24"/>
          <w:szCs w:val="24"/>
          <w:lang w:eastAsia="it-IT"/>
        </w:rPr>
        <w:drawing>
          <wp:inline distT="0" distB="0" distL="0" distR="0">
            <wp:extent cx="6120130" cy="4062095"/>
            <wp:effectExtent l="0" t="0" r="0" b="0"/>
            <wp:docPr id="2" name="Immagine 2" descr="Il rumore del silenzio, Laura Curino, Renato Sarti, Ph_Jacopo Guss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l rumore del silenzio, Laura Curino, Renato Sarti, Ph_Jacopo Gusson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4062095"/>
                    </a:xfrm>
                    <a:prstGeom prst="rect">
                      <a:avLst/>
                    </a:prstGeom>
                    <a:noFill/>
                    <a:ln>
                      <a:noFill/>
                    </a:ln>
                  </pic:spPr>
                </pic:pic>
              </a:graphicData>
            </a:graphic>
          </wp:inline>
        </w:drawing>
      </w:r>
      <w:r w:rsidRPr="004C4CE3">
        <w:rPr>
          <w:rFonts w:ascii="inherit" w:eastAsia="Times New Roman" w:hAnsi="inherit" w:cs="Times New Roman"/>
          <w:color w:val="404040"/>
          <w:sz w:val="2"/>
          <w:szCs w:val="2"/>
          <w:bdr w:val="none" w:sz="0" w:space="0" w:color="auto" w:frame="1"/>
          <w:lang w:eastAsia="it-IT"/>
        </w:rPr>
        <w:t> </w:t>
      </w:r>
    </w:p>
    <w:p w:rsidR="004C4CE3" w:rsidRPr="004C4CE3" w:rsidRDefault="004C4CE3" w:rsidP="004C4CE3">
      <w:pPr>
        <w:shd w:val="clear" w:color="auto" w:fill="222222"/>
        <w:spacing w:after="100" w:line="375" w:lineRule="atLeast"/>
        <w:jc w:val="center"/>
        <w:textAlignment w:val="baseline"/>
        <w:rPr>
          <w:rFonts w:ascii="Arial" w:eastAsia="Times New Roman" w:hAnsi="Arial" w:cs="Arial"/>
          <w:color w:val="F7F7F7"/>
          <w:sz w:val="20"/>
          <w:szCs w:val="20"/>
          <w:lang w:eastAsia="it-IT"/>
        </w:rPr>
      </w:pPr>
      <w:r w:rsidRPr="004C4CE3">
        <w:rPr>
          <w:rFonts w:ascii="Arial" w:eastAsia="Times New Roman" w:hAnsi="Arial" w:cs="Arial"/>
          <w:color w:val="F7F7F7"/>
          <w:sz w:val="20"/>
          <w:szCs w:val="20"/>
          <w:lang w:eastAsia="it-IT"/>
        </w:rPr>
        <w:lastRenderedPageBreak/>
        <w:t xml:space="preserve">Il rumore del silenzio, Laura Curino, Renato Sarti, </w:t>
      </w:r>
      <w:proofErr w:type="spellStart"/>
      <w:r w:rsidRPr="004C4CE3">
        <w:rPr>
          <w:rFonts w:ascii="Arial" w:eastAsia="Times New Roman" w:hAnsi="Arial" w:cs="Arial"/>
          <w:color w:val="F7F7F7"/>
          <w:sz w:val="20"/>
          <w:szCs w:val="20"/>
          <w:lang w:eastAsia="it-IT"/>
        </w:rPr>
        <w:t>Ph_Jacopo</w:t>
      </w:r>
      <w:proofErr w:type="spellEnd"/>
      <w:r w:rsidRPr="004C4CE3">
        <w:rPr>
          <w:rFonts w:ascii="Arial" w:eastAsia="Times New Roman" w:hAnsi="Arial" w:cs="Arial"/>
          <w:color w:val="F7F7F7"/>
          <w:sz w:val="20"/>
          <w:szCs w:val="20"/>
          <w:lang w:eastAsia="it-IT"/>
        </w:rPr>
        <w:t xml:space="preserve"> Gussoni</w:t>
      </w:r>
    </w:p>
    <w:p w:rsidR="004C4CE3" w:rsidRPr="004C4CE3" w:rsidRDefault="004C4CE3" w:rsidP="004C4CE3">
      <w:pPr>
        <w:shd w:val="clear" w:color="auto" w:fill="222222"/>
        <w:spacing w:after="0" w:line="240" w:lineRule="auto"/>
        <w:jc w:val="center"/>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noProof/>
          <w:color w:val="404040"/>
          <w:sz w:val="24"/>
          <w:szCs w:val="24"/>
          <w:lang w:eastAsia="it-IT"/>
        </w:rPr>
        <w:drawing>
          <wp:inline distT="0" distB="0" distL="0" distR="0">
            <wp:extent cx="6120130" cy="4062095"/>
            <wp:effectExtent l="0" t="0" r="0" b="0"/>
            <wp:docPr id="1" name="Immagine 1" descr="Il rumore del silenzio, Renato Sarti, Laura Curino, Ph_JacopoGuss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 rumore del silenzio, Renato Sarti, Laura Curino, Ph_JacopoGusson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4062095"/>
                    </a:xfrm>
                    <a:prstGeom prst="rect">
                      <a:avLst/>
                    </a:prstGeom>
                    <a:noFill/>
                    <a:ln>
                      <a:noFill/>
                    </a:ln>
                  </pic:spPr>
                </pic:pic>
              </a:graphicData>
            </a:graphic>
          </wp:inline>
        </w:drawing>
      </w:r>
      <w:r w:rsidRPr="004C4CE3">
        <w:rPr>
          <w:rFonts w:ascii="inherit" w:eastAsia="Times New Roman" w:hAnsi="inherit" w:cs="Times New Roman"/>
          <w:color w:val="404040"/>
          <w:sz w:val="2"/>
          <w:szCs w:val="2"/>
          <w:bdr w:val="none" w:sz="0" w:space="0" w:color="auto" w:frame="1"/>
          <w:lang w:eastAsia="it-IT"/>
        </w:rPr>
        <w:t> </w:t>
      </w:r>
    </w:p>
    <w:p w:rsidR="004C4CE3" w:rsidRPr="004C4CE3" w:rsidRDefault="004C4CE3" w:rsidP="004C4CE3">
      <w:pPr>
        <w:shd w:val="clear" w:color="auto" w:fill="222222"/>
        <w:spacing w:line="375" w:lineRule="atLeast"/>
        <w:jc w:val="center"/>
        <w:textAlignment w:val="baseline"/>
        <w:rPr>
          <w:rFonts w:ascii="Arial" w:eastAsia="Times New Roman" w:hAnsi="Arial" w:cs="Arial"/>
          <w:color w:val="F7F7F7"/>
          <w:sz w:val="20"/>
          <w:szCs w:val="20"/>
          <w:lang w:eastAsia="it-IT"/>
        </w:rPr>
      </w:pPr>
      <w:r w:rsidRPr="004C4CE3">
        <w:rPr>
          <w:rFonts w:ascii="Arial" w:eastAsia="Times New Roman" w:hAnsi="Arial" w:cs="Arial"/>
          <w:color w:val="F7F7F7"/>
          <w:sz w:val="20"/>
          <w:szCs w:val="20"/>
          <w:lang w:eastAsia="it-IT"/>
        </w:rPr>
        <w:t xml:space="preserve">Il rumore del silenzio, Renato Sarti, Laura Curino, </w:t>
      </w:r>
      <w:proofErr w:type="spellStart"/>
      <w:r w:rsidRPr="004C4CE3">
        <w:rPr>
          <w:rFonts w:ascii="Arial" w:eastAsia="Times New Roman" w:hAnsi="Arial" w:cs="Arial"/>
          <w:color w:val="F7F7F7"/>
          <w:sz w:val="20"/>
          <w:szCs w:val="20"/>
          <w:lang w:eastAsia="it-IT"/>
        </w:rPr>
        <w:t>Ph_Jacopo</w:t>
      </w:r>
      <w:proofErr w:type="spellEnd"/>
      <w:r w:rsidRPr="004C4CE3">
        <w:rPr>
          <w:rFonts w:ascii="Arial" w:eastAsia="Times New Roman" w:hAnsi="Arial" w:cs="Arial"/>
          <w:color w:val="F7F7F7"/>
          <w:sz w:val="20"/>
          <w:szCs w:val="20"/>
          <w:lang w:eastAsia="it-IT"/>
        </w:rPr>
        <w:t xml:space="preserve"> Gussoni</w:t>
      </w:r>
    </w:p>
    <w:p w:rsidR="004C4CE3" w:rsidRPr="004C4CE3" w:rsidRDefault="004C4CE3" w:rsidP="004C4CE3">
      <w:pPr>
        <w:shd w:val="clear" w:color="auto" w:fill="FFFFFF"/>
        <w:spacing w:before="240" w:after="240" w:line="240" w:lineRule="auto"/>
        <w:textAlignment w:val="baseline"/>
        <w:outlineLvl w:val="1"/>
        <w:rPr>
          <w:rFonts w:ascii="Arial" w:eastAsia="Times New Roman" w:hAnsi="Arial" w:cs="Arial"/>
          <w:b/>
          <w:bCs/>
          <w:color w:val="404040"/>
          <w:sz w:val="36"/>
          <w:szCs w:val="36"/>
          <w:lang w:eastAsia="it-IT"/>
        </w:rPr>
      </w:pPr>
      <w:r w:rsidRPr="004C4CE3">
        <w:rPr>
          <w:rFonts w:ascii="Arial" w:eastAsia="Times New Roman" w:hAnsi="Arial" w:cs="Arial"/>
          <w:b/>
          <w:bCs/>
          <w:color w:val="404040"/>
          <w:sz w:val="36"/>
          <w:szCs w:val="36"/>
          <w:lang w:eastAsia="it-IT"/>
        </w:rPr>
        <w:t xml:space="preserve">IL RUMORE DEL </w:t>
      </w:r>
      <w:proofErr w:type="spellStart"/>
      <w:r w:rsidRPr="004C4CE3">
        <w:rPr>
          <w:rFonts w:ascii="Arial" w:eastAsia="Times New Roman" w:hAnsi="Arial" w:cs="Arial"/>
          <w:b/>
          <w:bCs/>
          <w:color w:val="404040"/>
          <w:sz w:val="36"/>
          <w:szCs w:val="36"/>
          <w:lang w:eastAsia="it-IT"/>
        </w:rPr>
        <w:t>SILENZIO|Teatro</w:t>
      </w:r>
      <w:proofErr w:type="spellEnd"/>
      <w:r w:rsidRPr="004C4CE3">
        <w:rPr>
          <w:rFonts w:ascii="Arial" w:eastAsia="Times New Roman" w:hAnsi="Arial" w:cs="Arial"/>
          <w:b/>
          <w:bCs/>
          <w:color w:val="404040"/>
          <w:sz w:val="36"/>
          <w:szCs w:val="36"/>
          <w:lang w:eastAsia="it-IT"/>
        </w:rPr>
        <w:t xml:space="preserve"> della Cooperativa</w:t>
      </w:r>
    </w:p>
    <w:p w:rsidR="004C4CE3" w:rsidRPr="004C4CE3" w:rsidRDefault="004C4CE3" w:rsidP="004C4CE3">
      <w:pPr>
        <w:shd w:val="clear" w:color="auto" w:fill="FFFFFF"/>
        <w:spacing w:after="360" w:line="240" w:lineRule="auto"/>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color w:val="404040"/>
          <w:sz w:val="24"/>
          <w:szCs w:val="24"/>
          <w:lang w:eastAsia="it-IT"/>
        </w:rPr>
        <w:t>con Laura Curino e Renato Sarti</w:t>
      </w:r>
      <w:r w:rsidRPr="004C4CE3">
        <w:rPr>
          <w:rFonts w:ascii="inherit" w:eastAsia="Times New Roman" w:hAnsi="inherit" w:cs="Times New Roman"/>
          <w:color w:val="404040"/>
          <w:sz w:val="24"/>
          <w:szCs w:val="24"/>
          <w:lang w:eastAsia="it-IT"/>
        </w:rPr>
        <w:br/>
        <w:t>testo e regia Renato Sarti</w:t>
      </w:r>
    </w:p>
    <w:p w:rsidR="004C4CE3" w:rsidRPr="004C4CE3" w:rsidRDefault="004C4CE3" w:rsidP="004C4CE3">
      <w:pPr>
        <w:shd w:val="clear" w:color="auto" w:fill="FFFFFF"/>
        <w:spacing w:after="0" w:line="240" w:lineRule="auto"/>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b/>
          <w:bCs/>
          <w:color w:val="404040"/>
          <w:sz w:val="24"/>
          <w:szCs w:val="24"/>
          <w:bdr w:val="none" w:sz="0" w:space="0" w:color="auto" w:frame="1"/>
          <w:lang w:eastAsia="it-IT"/>
        </w:rPr>
        <w:t>TEATRO DELLA COOPERATIVA</w:t>
      </w:r>
      <w:r w:rsidRPr="004C4CE3">
        <w:rPr>
          <w:rFonts w:ascii="inherit" w:eastAsia="Times New Roman" w:hAnsi="inherit" w:cs="Times New Roman"/>
          <w:color w:val="404040"/>
          <w:sz w:val="24"/>
          <w:szCs w:val="24"/>
          <w:lang w:eastAsia="it-IT"/>
        </w:rPr>
        <w:br/>
        <w:t xml:space="preserve">via privata </w:t>
      </w:r>
      <w:proofErr w:type="spellStart"/>
      <w:r w:rsidRPr="004C4CE3">
        <w:rPr>
          <w:rFonts w:ascii="inherit" w:eastAsia="Times New Roman" w:hAnsi="inherit" w:cs="Times New Roman"/>
          <w:color w:val="404040"/>
          <w:sz w:val="24"/>
          <w:szCs w:val="24"/>
          <w:lang w:eastAsia="it-IT"/>
        </w:rPr>
        <w:t>Hermada</w:t>
      </w:r>
      <w:proofErr w:type="spellEnd"/>
      <w:r w:rsidRPr="004C4CE3">
        <w:rPr>
          <w:rFonts w:ascii="inherit" w:eastAsia="Times New Roman" w:hAnsi="inherit" w:cs="Times New Roman"/>
          <w:color w:val="404040"/>
          <w:sz w:val="24"/>
          <w:szCs w:val="24"/>
          <w:lang w:eastAsia="it-IT"/>
        </w:rPr>
        <w:t xml:space="preserve"> 8 – Milano</w:t>
      </w:r>
      <w:r w:rsidRPr="004C4CE3">
        <w:rPr>
          <w:rFonts w:ascii="inherit" w:eastAsia="Times New Roman" w:hAnsi="inherit" w:cs="Times New Roman"/>
          <w:color w:val="404040"/>
          <w:sz w:val="24"/>
          <w:szCs w:val="24"/>
          <w:lang w:eastAsia="it-IT"/>
        </w:rPr>
        <w:br/>
        <w:t xml:space="preserve">dal 10 al 15 dicembre, mar, </w:t>
      </w:r>
      <w:proofErr w:type="spellStart"/>
      <w:r w:rsidRPr="004C4CE3">
        <w:rPr>
          <w:rFonts w:ascii="inherit" w:eastAsia="Times New Roman" w:hAnsi="inherit" w:cs="Times New Roman"/>
          <w:color w:val="404040"/>
          <w:sz w:val="24"/>
          <w:szCs w:val="24"/>
          <w:lang w:eastAsia="it-IT"/>
        </w:rPr>
        <w:t>mer</w:t>
      </w:r>
      <w:proofErr w:type="spellEnd"/>
      <w:r w:rsidRPr="004C4CE3">
        <w:rPr>
          <w:rFonts w:ascii="inherit" w:eastAsia="Times New Roman" w:hAnsi="inherit" w:cs="Times New Roman"/>
          <w:color w:val="404040"/>
          <w:sz w:val="24"/>
          <w:szCs w:val="24"/>
          <w:lang w:eastAsia="it-IT"/>
        </w:rPr>
        <w:t xml:space="preserve">, </w:t>
      </w:r>
      <w:proofErr w:type="spellStart"/>
      <w:r w:rsidRPr="004C4CE3">
        <w:rPr>
          <w:rFonts w:ascii="inherit" w:eastAsia="Times New Roman" w:hAnsi="inherit" w:cs="Times New Roman"/>
          <w:color w:val="404040"/>
          <w:sz w:val="24"/>
          <w:szCs w:val="24"/>
          <w:lang w:eastAsia="it-IT"/>
        </w:rPr>
        <w:t>ven</w:t>
      </w:r>
      <w:proofErr w:type="spellEnd"/>
      <w:r w:rsidRPr="004C4CE3">
        <w:rPr>
          <w:rFonts w:ascii="inherit" w:eastAsia="Times New Roman" w:hAnsi="inherit" w:cs="Times New Roman"/>
          <w:color w:val="404040"/>
          <w:sz w:val="24"/>
          <w:szCs w:val="24"/>
          <w:lang w:eastAsia="it-IT"/>
        </w:rPr>
        <w:t xml:space="preserve">, </w:t>
      </w:r>
      <w:proofErr w:type="spellStart"/>
      <w:r w:rsidRPr="004C4CE3">
        <w:rPr>
          <w:rFonts w:ascii="inherit" w:eastAsia="Times New Roman" w:hAnsi="inherit" w:cs="Times New Roman"/>
          <w:color w:val="404040"/>
          <w:sz w:val="24"/>
          <w:szCs w:val="24"/>
          <w:lang w:eastAsia="it-IT"/>
        </w:rPr>
        <w:t>sab</w:t>
      </w:r>
      <w:proofErr w:type="spellEnd"/>
      <w:r w:rsidRPr="004C4CE3">
        <w:rPr>
          <w:rFonts w:ascii="inherit" w:eastAsia="Times New Roman" w:hAnsi="inherit" w:cs="Times New Roman"/>
          <w:color w:val="404040"/>
          <w:sz w:val="24"/>
          <w:szCs w:val="24"/>
          <w:lang w:eastAsia="it-IT"/>
        </w:rPr>
        <w:t xml:space="preserve"> ore 20.30 – </w:t>
      </w:r>
      <w:proofErr w:type="spellStart"/>
      <w:r w:rsidRPr="004C4CE3">
        <w:rPr>
          <w:rFonts w:ascii="inherit" w:eastAsia="Times New Roman" w:hAnsi="inherit" w:cs="Times New Roman"/>
          <w:color w:val="404040"/>
          <w:sz w:val="24"/>
          <w:szCs w:val="24"/>
          <w:lang w:eastAsia="it-IT"/>
        </w:rPr>
        <w:t>gio</w:t>
      </w:r>
      <w:proofErr w:type="spellEnd"/>
      <w:r w:rsidRPr="004C4CE3">
        <w:rPr>
          <w:rFonts w:ascii="inherit" w:eastAsia="Times New Roman" w:hAnsi="inherit" w:cs="Times New Roman"/>
          <w:color w:val="404040"/>
          <w:sz w:val="24"/>
          <w:szCs w:val="24"/>
          <w:lang w:eastAsia="it-IT"/>
        </w:rPr>
        <w:t xml:space="preserve"> ore 19.30</w:t>
      </w:r>
      <w:r w:rsidRPr="004C4CE3">
        <w:rPr>
          <w:rFonts w:ascii="inherit" w:eastAsia="Times New Roman" w:hAnsi="inherit" w:cs="Times New Roman"/>
          <w:color w:val="404040"/>
          <w:sz w:val="24"/>
          <w:szCs w:val="24"/>
          <w:lang w:eastAsia="it-IT"/>
        </w:rPr>
        <w:br/>
      </w:r>
      <w:proofErr w:type="spellStart"/>
      <w:r w:rsidRPr="004C4CE3">
        <w:rPr>
          <w:rFonts w:ascii="inherit" w:eastAsia="Times New Roman" w:hAnsi="inherit" w:cs="Times New Roman"/>
          <w:color w:val="404040"/>
          <w:sz w:val="24"/>
          <w:szCs w:val="24"/>
          <w:lang w:eastAsia="it-IT"/>
        </w:rPr>
        <w:t>dom</w:t>
      </w:r>
      <w:proofErr w:type="spellEnd"/>
      <w:r w:rsidRPr="004C4CE3">
        <w:rPr>
          <w:rFonts w:ascii="inherit" w:eastAsia="Times New Roman" w:hAnsi="inherit" w:cs="Times New Roman"/>
          <w:color w:val="404040"/>
          <w:sz w:val="24"/>
          <w:szCs w:val="24"/>
          <w:lang w:eastAsia="it-IT"/>
        </w:rPr>
        <w:t xml:space="preserve"> DOPPIA REPLICA ore 17.00 e 20.30</w:t>
      </w:r>
    </w:p>
    <w:p w:rsidR="004C4CE3" w:rsidRPr="004C4CE3" w:rsidRDefault="004C4CE3" w:rsidP="004C4CE3">
      <w:pPr>
        <w:shd w:val="clear" w:color="auto" w:fill="FFFFFF"/>
        <w:spacing w:after="0" w:line="240" w:lineRule="auto"/>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b/>
          <w:bCs/>
          <w:color w:val="404040"/>
          <w:sz w:val="24"/>
          <w:szCs w:val="24"/>
          <w:bdr w:val="none" w:sz="0" w:space="0" w:color="auto" w:frame="1"/>
          <w:lang w:eastAsia="it-IT"/>
        </w:rPr>
        <w:t>Biglietteria</w:t>
      </w:r>
      <w:r w:rsidRPr="004C4CE3">
        <w:rPr>
          <w:rFonts w:ascii="inherit" w:eastAsia="Times New Roman" w:hAnsi="inherit" w:cs="Times New Roman"/>
          <w:color w:val="404040"/>
          <w:sz w:val="24"/>
          <w:szCs w:val="24"/>
          <w:lang w:eastAsia="it-IT"/>
        </w:rPr>
        <w:br/>
        <w:t>da martedì a venerdì dalle 15 alle 19</w:t>
      </w:r>
      <w:r w:rsidRPr="004C4CE3">
        <w:rPr>
          <w:rFonts w:ascii="inherit" w:eastAsia="Times New Roman" w:hAnsi="inherit" w:cs="Times New Roman"/>
          <w:color w:val="404040"/>
          <w:sz w:val="24"/>
          <w:szCs w:val="24"/>
          <w:lang w:eastAsia="it-IT"/>
        </w:rPr>
        <w:br/>
        <w:t>sabato dalle 18 alle 20 (nei giorni di replica)</w:t>
      </w:r>
      <w:r w:rsidRPr="004C4CE3">
        <w:rPr>
          <w:rFonts w:ascii="inherit" w:eastAsia="Times New Roman" w:hAnsi="inherit" w:cs="Times New Roman"/>
          <w:color w:val="404040"/>
          <w:sz w:val="24"/>
          <w:szCs w:val="24"/>
          <w:lang w:eastAsia="it-IT"/>
        </w:rPr>
        <w:br/>
        <w:t>domenica dalle 15 alle 16.30 (nei giorni di replica)</w:t>
      </w:r>
      <w:r w:rsidRPr="004C4CE3">
        <w:rPr>
          <w:rFonts w:ascii="inherit" w:eastAsia="Times New Roman" w:hAnsi="inherit" w:cs="Times New Roman"/>
          <w:color w:val="404040"/>
          <w:sz w:val="24"/>
          <w:szCs w:val="24"/>
          <w:lang w:eastAsia="it-IT"/>
        </w:rPr>
        <w:br/>
        <w:t>I biglietti si possono ritirare fino a 30 minuti prima dell’inizio dello spettacolo</w:t>
      </w:r>
      <w:r w:rsidRPr="004C4CE3">
        <w:rPr>
          <w:rFonts w:ascii="inherit" w:eastAsia="Times New Roman" w:hAnsi="inherit" w:cs="Times New Roman"/>
          <w:color w:val="404040"/>
          <w:sz w:val="24"/>
          <w:szCs w:val="24"/>
          <w:lang w:eastAsia="it-IT"/>
        </w:rPr>
        <w:br/>
        <w:t>Sono acquistabili anche online tramite il circuito di Vivaticket</w:t>
      </w:r>
    </w:p>
    <w:p w:rsidR="004C4CE3" w:rsidRPr="004C4CE3" w:rsidRDefault="004C4CE3" w:rsidP="004C4CE3">
      <w:pPr>
        <w:shd w:val="clear" w:color="auto" w:fill="FFFFFF"/>
        <w:spacing w:after="360" w:line="240" w:lineRule="auto"/>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color w:val="404040"/>
          <w:sz w:val="24"/>
          <w:szCs w:val="24"/>
          <w:lang w:eastAsia="it-IT"/>
        </w:rPr>
        <w:t>info e prenotazioni: tel.: 02 6420761</w:t>
      </w:r>
    </w:p>
    <w:p w:rsidR="004C4CE3" w:rsidRPr="004C4CE3" w:rsidRDefault="004C4CE3" w:rsidP="004C4CE3">
      <w:pPr>
        <w:shd w:val="clear" w:color="auto" w:fill="FFFFFF"/>
        <w:spacing w:after="0" w:line="240" w:lineRule="auto"/>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b/>
          <w:bCs/>
          <w:color w:val="404040"/>
          <w:sz w:val="24"/>
          <w:szCs w:val="24"/>
          <w:bdr w:val="none" w:sz="0" w:space="0" w:color="auto" w:frame="1"/>
          <w:lang w:eastAsia="it-IT"/>
        </w:rPr>
        <w:t>Prezzi</w:t>
      </w:r>
      <w:r w:rsidRPr="004C4CE3">
        <w:rPr>
          <w:rFonts w:ascii="inherit" w:eastAsia="Times New Roman" w:hAnsi="inherit" w:cs="Times New Roman"/>
          <w:b/>
          <w:bCs/>
          <w:color w:val="404040"/>
          <w:sz w:val="24"/>
          <w:szCs w:val="24"/>
          <w:bdr w:val="none" w:sz="0" w:space="0" w:color="auto" w:frame="1"/>
          <w:lang w:eastAsia="it-IT"/>
        </w:rPr>
        <w:br/>
      </w:r>
      <w:r w:rsidRPr="004C4CE3">
        <w:rPr>
          <w:rFonts w:ascii="inherit" w:eastAsia="Times New Roman" w:hAnsi="inherit" w:cs="Times New Roman"/>
          <w:color w:val="404040"/>
          <w:sz w:val="24"/>
          <w:szCs w:val="24"/>
          <w:lang w:eastAsia="it-IT"/>
        </w:rPr>
        <w:t>intero €18</w:t>
      </w:r>
      <w:r w:rsidRPr="004C4CE3">
        <w:rPr>
          <w:rFonts w:ascii="inherit" w:eastAsia="Times New Roman" w:hAnsi="inherit" w:cs="Times New Roman"/>
          <w:color w:val="404040"/>
          <w:sz w:val="24"/>
          <w:szCs w:val="24"/>
          <w:lang w:eastAsia="it-IT"/>
        </w:rPr>
        <w:br/>
      </w:r>
      <w:proofErr w:type="spellStart"/>
      <w:r w:rsidRPr="004C4CE3">
        <w:rPr>
          <w:rFonts w:ascii="inherit" w:eastAsia="Times New Roman" w:hAnsi="inherit" w:cs="Times New Roman"/>
          <w:color w:val="404040"/>
          <w:sz w:val="24"/>
          <w:szCs w:val="24"/>
          <w:lang w:eastAsia="it-IT"/>
        </w:rPr>
        <w:t>rid.Convenzionati</w:t>
      </w:r>
      <w:proofErr w:type="spellEnd"/>
      <w:r w:rsidRPr="004C4CE3">
        <w:rPr>
          <w:rFonts w:ascii="inherit" w:eastAsia="Times New Roman" w:hAnsi="inherit" w:cs="Times New Roman"/>
          <w:color w:val="404040"/>
          <w:sz w:val="24"/>
          <w:szCs w:val="24"/>
          <w:lang w:eastAsia="it-IT"/>
        </w:rPr>
        <w:t xml:space="preserve"> €15</w:t>
      </w:r>
      <w:r w:rsidRPr="004C4CE3">
        <w:rPr>
          <w:rFonts w:ascii="inherit" w:eastAsia="Times New Roman" w:hAnsi="inherit" w:cs="Times New Roman"/>
          <w:color w:val="404040"/>
          <w:sz w:val="24"/>
          <w:szCs w:val="24"/>
          <w:lang w:eastAsia="it-IT"/>
        </w:rPr>
        <w:br/>
        <w:t>– di 27 anni €10</w:t>
      </w:r>
      <w:r w:rsidRPr="004C4CE3">
        <w:rPr>
          <w:rFonts w:ascii="inherit" w:eastAsia="Times New Roman" w:hAnsi="inherit" w:cs="Times New Roman"/>
          <w:color w:val="404040"/>
          <w:sz w:val="24"/>
          <w:szCs w:val="24"/>
          <w:lang w:eastAsia="it-IT"/>
        </w:rPr>
        <w:br/>
        <w:t>+ di 65 anni €9</w:t>
      </w:r>
      <w:r w:rsidRPr="004C4CE3">
        <w:rPr>
          <w:rFonts w:ascii="inherit" w:eastAsia="Times New Roman" w:hAnsi="inherit" w:cs="Times New Roman"/>
          <w:color w:val="404040"/>
          <w:sz w:val="24"/>
          <w:szCs w:val="24"/>
          <w:lang w:eastAsia="it-IT"/>
        </w:rPr>
        <w:br/>
      </w:r>
      <w:proofErr w:type="spellStart"/>
      <w:r w:rsidRPr="004C4CE3">
        <w:rPr>
          <w:rFonts w:ascii="inherit" w:eastAsia="Times New Roman" w:hAnsi="inherit" w:cs="Times New Roman"/>
          <w:color w:val="404040"/>
          <w:sz w:val="24"/>
          <w:szCs w:val="24"/>
          <w:lang w:eastAsia="it-IT"/>
        </w:rPr>
        <w:t>gio</w:t>
      </w:r>
      <w:proofErr w:type="spellEnd"/>
      <w:r w:rsidRPr="004C4CE3">
        <w:rPr>
          <w:rFonts w:ascii="inherit" w:eastAsia="Times New Roman" w:hAnsi="inherit" w:cs="Times New Roman"/>
          <w:color w:val="404040"/>
          <w:sz w:val="24"/>
          <w:szCs w:val="24"/>
          <w:lang w:eastAsia="it-IT"/>
        </w:rPr>
        <w:t xml:space="preserve"> biglietto unico €10</w:t>
      </w:r>
    </w:p>
    <w:p w:rsidR="004C4CE3" w:rsidRPr="004C4CE3" w:rsidRDefault="004C4CE3" w:rsidP="004C4CE3">
      <w:pPr>
        <w:shd w:val="clear" w:color="auto" w:fill="FFFFFF"/>
        <w:spacing w:after="0" w:line="240" w:lineRule="auto"/>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color w:val="404040"/>
          <w:sz w:val="24"/>
          <w:szCs w:val="24"/>
          <w:lang w:eastAsia="it-IT"/>
        </w:rPr>
        <w:lastRenderedPageBreak/>
        <w:t>Lo spettacolo ha debuttato martedì 9 dicembre sul palco del Teatro dell’Elfo e resta </w:t>
      </w:r>
      <w:r w:rsidRPr="004C4CE3">
        <w:rPr>
          <w:rFonts w:ascii="inherit" w:eastAsia="Times New Roman" w:hAnsi="inherit" w:cs="Times New Roman"/>
          <w:b/>
          <w:bCs/>
          <w:color w:val="404040"/>
          <w:sz w:val="24"/>
          <w:szCs w:val="24"/>
          <w:bdr w:val="none" w:sz="0" w:space="0" w:color="auto" w:frame="1"/>
          <w:lang w:eastAsia="it-IT"/>
        </w:rPr>
        <w:t>in scena dal 10 al 15 dicembre al Teatro della Cooperativa</w:t>
      </w:r>
      <w:r w:rsidRPr="004C4CE3">
        <w:rPr>
          <w:rFonts w:ascii="inherit" w:eastAsia="Times New Roman" w:hAnsi="inherit" w:cs="Times New Roman"/>
          <w:color w:val="404040"/>
          <w:sz w:val="24"/>
          <w:szCs w:val="24"/>
          <w:lang w:eastAsia="it-IT"/>
        </w:rPr>
        <w:t> prima di partire per una tournée.</w:t>
      </w:r>
    </w:p>
    <w:p w:rsidR="004C4CE3" w:rsidRPr="004C4CE3" w:rsidRDefault="004C4CE3" w:rsidP="004C4CE3">
      <w:pPr>
        <w:shd w:val="clear" w:color="auto" w:fill="FFFFFF"/>
        <w:spacing w:after="360" w:line="240" w:lineRule="auto"/>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color w:val="404040"/>
          <w:sz w:val="24"/>
          <w:szCs w:val="24"/>
          <w:lang w:eastAsia="it-IT"/>
        </w:rPr>
        <w:t>Il 19 dicembre sarà a Lugano al Teatro Foce</w:t>
      </w:r>
      <w:r w:rsidRPr="004C4CE3">
        <w:rPr>
          <w:rFonts w:ascii="inherit" w:eastAsia="Times New Roman" w:hAnsi="inherit" w:cs="Times New Roman"/>
          <w:color w:val="404040"/>
          <w:sz w:val="24"/>
          <w:szCs w:val="24"/>
          <w:lang w:eastAsia="it-IT"/>
        </w:rPr>
        <w:br/>
        <w:t xml:space="preserve">il 18 gennaio al Teatro </w:t>
      </w:r>
      <w:proofErr w:type="spellStart"/>
      <w:r w:rsidRPr="004C4CE3">
        <w:rPr>
          <w:rFonts w:ascii="inherit" w:eastAsia="Times New Roman" w:hAnsi="inherit" w:cs="Times New Roman"/>
          <w:color w:val="404040"/>
          <w:sz w:val="24"/>
          <w:szCs w:val="24"/>
          <w:lang w:eastAsia="it-IT"/>
        </w:rPr>
        <w:t>Pedrazzoli</w:t>
      </w:r>
      <w:proofErr w:type="spellEnd"/>
      <w:r w:rsidRPr="004C4CE3">
        <w:rPr>
          <w:rFonts w:ascii="inherit" w:eastAsia="Times New Roman" w:hAnsi="inherit" w:cs="Times New Roman"/>
          <w:color w:val="404040"/>
          <w:sz w:val="24"/>
          <w:szCs w:val="24"/>
          <w:lang w:eastAsia="it-IT"/>
        </w:rPr>
        <w:t xml:space="preserve"> di Fabbrico (Re)</w:t>
      </w:r>
      <w:r w:rsidRPr="004C4CE3">
        <w:rPr>
          <w:rFonts w:ascii="inherit" w:eastAsia="Times New Roman" w:hAnsi="inherit" w:cs="Times New Roman"/>
          <w:color w:val="404040"/>
          <w:sz w:val="24"/>
          <w:szCs w:val="24"/>
          <w:lang w:eastAsia="it-IT"/>
        </w:rPr>
        <w:br/>
        <w:t>e il 23 marzo a Brescia al Teatro Sociale</w:t>
      </w:r>
    </w:p>
    <w:p w:rsidR="004C4CE3" w:rsidRPr="004C4CE3" w:rsidRDefault="00EB47CD" w:rsidP="004C4CE3">
      <w:pPr>
        <w:shd w:val="clear" w:color="auto" w:fill="FFFFFF"/>
        <w:spacing w:after="0" w:line="240" w:lineRule="auto"/>
        <w:textAlignment w:val="baseline"/>
        <w:rPr>
          <w:rFonts w:ascii="inherit" w:eastAsia="Times New Roman" w:hAnsi="inherit" w:cs="Times New Roman"/>
          <w:color w:val="404040"/>
          <w:sz w:val="24"/>
          <w:szCs w:val="24"/>
          <w:lang w:eastAsia="it-IT"/>
        </w:rPr>
      </w:pPr>
      <w:hyperlink r:id="rId11" w:tgtFrame="_blank" w:history="1">
        <w:r w:rsidR="004C4CE3" w:rsidRPr="004C4CE3">
          <w:rPr>
            <w:rFonts w:ascii="inherit" w:eastAsia="Times New Roman" w:hAnsi="inherit" w:cs="Times New Roman"/>
            <w:color w:val="4169E1"/>
            <w:sz w:val="24"/>
            <w:szCs w:val="24"/>
            <w:bdr w:val="none" w:sz="0" w:space="0" w:color="auto" w:frame="1"/>
            <w:lang w:eastAsia="it-IT"/>
          </w:rPr>
          <w:t>Sito ufficiale</w:t>
        </w:r>
      </w:hyperlink>
      <w:r w:rsidR="004C4CE3" w:rsidRPr="004C4CE3">
        <w:rPr>
          <w:rFonts w:ascii="inherit" w:eastAsia="Times New Roman" w:hAnsi="inherit" w:cs="Times New Roman"/>
          <w:color w:val="404040"/>
          <w:sz w:val="24"/>
          <w:szCs w:val="24"/>
          <w:lang w:eastAsia="it-IT"/>
        </w:rPr>
        <w:br/>
      </w:r>
      <w:hyperlink r:id="rId12" w:tgtFrame="_blank" w:history="1">
        <w:r w:rsidR="004C4CE3" w:rsidRPr="004C4CE3">
          <w:rPr>
            <w:rFonts w:ascii="inherit" w:eastAsia="Times New Roman" w:hAnsi="inherit" w:cs="Times New Roman"/>
            <w:color w:val="4169E1"/>
            <w:sz w:val="24"/>
            <w:szCs w:val="24"/>
            <w:bdr w:val="none" w:sz="0" w:space="0" w:color="auto" w:frame="1"/>
            <w:lang w:eastAsia="it-IT"/>
          </w:rPr>
          <w:t>info@teatrodellacooperativa.it</w:t>
        </w:r>
      </w:hyperlink>
    </w:p>
    <w:p w:rsidR="004C4CE3" w:rsidRPr="004C4CE3" w:rsidRDefault="004C4CE3" w:rsidP="004C4CE3">
      <w:pPr>
        <w:shd w:val="clear" w:color="auto" w:fill="FFFFFF"/>
        <w:spacing w:after="0" w:line="240" w:lineRule="auto"/>
        <w:textAlignment w:val="baseline"/>
        <w:rPr>
          <w:rFonts w:ascii="inherit" w:eastAsia="Times New Roman" w:hAnsi="inherit" w:cs="Times New Roman"/>
          <w:color w:val="404040"/>
          <w:sz w:val="24"/>
          <w:szCs w:val="24"/>
          <w:lang w:eastAsia="it-IT"/>
        </w:rPr>
      </w:pPr>
      <w:proofErr w:type="spellStart"/>
      <w:r w:rsidRPr="004C4CE3">
        <w:rPr>
          <w:rFonts w:ascii="inherit" w:eastAsia="Times New Roman" w:hAnsi="inherit" w:cs="Times New Roman"/>
          <w:b/>
          <w:bCs/>
          <w:color w:val="404040"/>
          <w:sz w:val="24"/>
          <w:szCs w:val="24"/>
          <w:bdr w:val="none" w:sz="0" w:space="0" w:color="auto" w:frame="1"/>
          <w:lang w:eastAsia="it-IT"/>
        </w:rPr>
        <w:t>Photocourtesy</w:t>
      </w:r>
      <w:proofErr w:type="spellEnd"/>
      <w:r w:rsidRPr="004C4CE3">
        <w:rPr>
          <w:rFonts w:ascii="inherit" w:eastAsia="Times New Roman" w:hAnsi="inherit" w:cs="Times New Roman"/>
          <w:color w:val="404040"/>
          <w:sz w:val="24"/>
          <w:szCs w:val="24"/>
          <w:lang w:eastAsia="it-IT"/>
        </w:rPr>
        <w:br/>
        <w:t>Jacopo Gussoni</w:t>
      </w:r>
    </w:p>
    <w:p w:rsidR="004C4CE3" w:rsidRPr="004C4CE3" w:rsidRDefault="004C4CE3" w:rsidP="004C4CE3">
      <w:pPr>
        <w:shd w:val="clear" w:color="auto" w:fill="FFFFFF"/>
        <w:spacing w:after="0" w:line="240" w:lineRule="auto"/>
        <w:textAlignment w:val="baseline"/>
        <w:rPr>
          <w:rFonts w:ascii="inherit" w:eastAsia="Times New Roman" w:hAnsi="inherit" w:cs="Times New Roman"/>
          <w:color w:val="404040"/>
          <w:sz w:val="24"/>
          <w:szCs w:val="24"/>
          <w:lang w:eastAsia="it-IT"/>
        </w:rPr>
      </w:pPr>
      <w:r w:rsidRPr="004C4CE3">
        <w:rPr>
          <w:rFonts w:ascii="inherit" w:eastAsia="Times New Roman" w:hAnsi="inherit" w:cs="Times New Roman"/>
          <w:b/>
          <w:bCs/>
          <w:color w:val="404040"/>
          <w:sz w:val="24"/>
          <w:szCs w:val="24"/>
          <w:bdr w:val="none" w:sz="0" w:space="0" w:color="auto" w:frame="1"/>
          <w:lang w:eastAsia="it-IT"/>
        </w:rPr>
        <w:t>Materiali Teatro della Cooperativa</w:t>
      </w:r>
      <w:r w:rsidRPr="004C4CE3">
        <w:rPr>
          <w:rFonts w:ascii="inherit" w:eastAsia="Times New Roman" w:hAnsi="inherit" w:cs="Times New Roman"/>
          <w:color w:val="404040"/>
          <w:sz w:val="24"/>
          <w:szCs w:val="24"/>
          <w:lang w:eastAsia="it-IT"/>
        </w:rPr>
        <w:br/>
      </w:r>
      <w:hyperlink r:id="rId13" w:history="1">
        <w:r w:rsidRPr="004C4CE3">
          <w:rPr>
            <w:rFonts w:ascii="inherit" w:eastAsia="Times New Roman" w:hAnsi="inherit" w:cs="Times New Roman"/>
            <w:color w:val="4169E1"/>
            <w:sz w:val="24"/>
            <w:szCs w:val="24"/>
            <w:bdr w:val="none" w:sz="0" w:space="0" w:color="auto" w:frame="1"/>
            <w:lang w:eastAsia="it-IT"/>
          </w:rPr>
          <w:t>Giulia Tatulli Ufficio stampa </w:t>
        </w:r>
      </w:hyperlink>
    </w:p>
    <w:p w:rsidR="00546BCA" w:rsidRDefault="00546BCA"/>
    <w:p w:rsidR="00EB47CD" w:rsidRDefault="00EB47CD" w:rsidP="00EB47CD">
      <w:pPr>
        <w:spacing w:before="100" w:beforeAutospacing="1" w:after="100" w:afterAutospacing="1"/>
      </w:pPr>
      <w:hyperlink r:id="rId14" w:history="1">
        <w:r>
          <w:rPr>
            <w:rStyle w:val="Collegamentoipertestuale"/>
          </w:rPr>
          <w:t>http://bit.ly/Lo-Specchio-ArtMusic-Il-rumore-del-silenzio</w:t>
        </w:r>
      </w:hyperlink>
    </w:p>
    <w:p w:rsidR="00EB47CD" w:rsidRDefault="00EB47CD">
      <w:bookmarkStart w:id="0" w:name="_GoBack"/>
      <w:bookmarkEnd w:id="0"/>
    </w:p>
    <w:sectPr w:rsidR="00EB47C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CE3"/>
    <w:rsid w:val="004C4CE3"/>
    <w:rsid w:val="00546BCA"/>
    <w:rsid w:val="00571B7B"/>
    <w:rsid w:val="00DB70D6"/>
    <w:rsid w:val="00EB47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0D78D"/>
  <w15:chartTrackingRefBased/>
  <w15:docId w15:val="{E1E61A33-6823-4927-BAE6-94DBC859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4C4C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4C4CE3"/>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C4CE3"/>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4C4CE3"/>
    <w:rPr>
      <w:rFonts w:ascii="Times New Roman" w:eastAsia="Times New Roman" w:hAnsi="Times New Roman" w:cs="Times New Roman"/>
      <w:b/>
      <w:bCs/>
      <w:sz w:val="36"/>
      <w:szCs w:val="36"/>
      <w:lang w:eastAsia="it-IT"/>
    </w:rPr>
  </w:style>
  <w:style w:type="character" w:customStyle="1" w:styleId="posted-on">
    <w:name w:val="posted-on"/>
    <w:basedOn w:val="Carpredefinitoparagrafo"/>
    <w:rsid w:val="004C4CE3"/>
  </w:style>
  <w:style w:type="character" w:styleId="Collegamentoipertestuale">
    <w:name w:val="Hyperlink"/>
    <w:basedOn w:val="Carpredefinitoparagrafo"/>
    <w:uiPriority w:val="99"/>
    <w:semiHidden/>
    <w:unhideWhenUsed/>
    <w:rsid w:val="004C4CE3"/>
    <w:rPr>
      <w:color w:val="0000FF"/>
      <w:u w:val="single"/>
    </w:rPr>
  </w:style>
  <w:style w:type="character" w:customStyle="1" w:styleId="author">
    <w:name w:val="author"/>
    <w:basedOn w:val="Carpredefinitoparagrafo"/>
    <w:rsid w:val="004C4CE3"/>
  </w:style>
  <w:style w:type="paragraph" w:styleId="Iniziomodulo-z">
    <w:name w:val="HTML Top of Form"/>
    <w:basedOn w:val="Normale"/>
    <w:next w:val="Normale"/>
    <w:link w:val="Iniziomodulo-zCarattere"/>
    <w:hidden/>
    <w:uiPriority w:val="99"/>
    <w:semiHidden/>
    <w:unhideWhenUsed/>
    <w:rsid w:val="004C4CE3"/>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4C4CE3"/>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4C4CE3"/>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4C4CE3"/>
    <w:rPr>
      <w:rFonts w:ascii="Arial" w:eastAsia="Times New Roman" w:hAnsi="Arial" w:cs="Arial"/>
      <w:vanish/>
      <w:sz w:val="16"/>
      <w:szCs w:val="16"/>
      <w:lang w:eastAsia="it-IT"/>
    </w:rPr>
  </w:style>
  <w:style w:type="paragraph" w:styleId="NormaleWeb">
    <w:name w:val="Normal (Web)"/>
    <w:basedOn w:val="Normale"/>
    <w:uiPriority w:val="99"/>
    <w:semiHidden/>
    <w:unhideWhenUsed/>
    <w:rsid w:val="004C4CE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4C4CE3"/>
    <w:rPr>
      <w:b/>
      <w:bCs/>
    </w:rPr>
  </w:style>
  <w:style w:type="character" w:styleId="Enfasicorsivo">
    <w:name w:val="Emphasis"/>
    <w:basedOn w:val="Carpredefinitoparagrafo"/>
    <w:uiPriority w:val="20"/>
    <w:qFormat/>
    <w:rsid w:val="004C4CE3"/>
    <w:rPr>
      <w:i/>
      <w:iCs/>
    </w:rPr>
  </w:style>
  <w:style w:type="character" w:customStyle="1" w:styleId="slideshow-line-height-hack">
    <w:name w:val="slideshow-line-height-hack"/>
    <w:basedOn w:val="Carpredefinitoparagrafo"/>
    <w:rsid w:val="004C4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00350">
      <w:bodyDiv w:val="1"/>
      <w:marLeft w:val="0"/>
      <w:marRight w:val="0"/>
      <w:marTop w:val="0"/>
      <w:marBottom w:val="0"/>
      <w:divBdr>
        <w:top w:val="none" w:sz="0" w:space="0" w:color="auto"/>
        <w:left w:val="none" w:sz="0" w:space="0" w:color="auto"/>
        <w:bottom w:val="none" w:sz="0" w:space="0" w:color="auto"/>
        <w:right w:val="none" w:sz="0" w:space="0" w:color="auto"/>
      </w:divBdr>
      <w:divsChild>
        <w:div w:id="1338386777">
          <w:marLeft w:val="0"/>
          <w:marRight w:val="0"/>
          <w:marTop w:val="0"/>
          <w:marBottom w:val="0"/>
          <w:divBdr>
            <w:top w:val="none" w:sz="0" w:space="0" w:color="auto"/>
            <w:left w:val="none" w:sz="0" w:space="0" w:color="auto"/>
            <w:bottom w:val="none" w:sz="0" w:space="0" w:color="auto"/>
            <w:right w:val="none" w:sz="0" w:space="0" w:color="auto"/>
          </w:divBdr>
        </w:div>
        <w:div w:id="1072043380">
          <w:marLeft w:val="0"/>
          <w:marRight w:val="0"/>
          <w:marTop w:val="0"/>
          <w:marBottom w:val="0"/>
          <w:divBdr>
            <w:top w:val="none" w:sz="0" w:space="0" w:color="auto"/>
            <w:left w:val="none" w:sz="0" w:space="0" w:color="auto"/>
            <w:bottom w:val="none" w:sz="0" w:space="0" w:color="auto"/>
            <w:right w:val="none" w:sz="0" w:space="0" w:color="auto"/>
          </w:divBdr>
        </w:div>
        <w:div w:id="1393311956">
          <w:marLeft w:val="0"/>
          <w:marRight w:val="0"/>
          <w:marTop w:val="360"/>
          <w:marBottom w:val="0"/>
          <w:divBdr>
            <w:top w:val="none" w:sz="0" w:space="0" w:color="auto"/>
            <w:left w:val="none" w:sz="0" w:space="0" w:color="auto"/>
            <w:bottom w:val="none" w:sz="0" w:space="0" w:color="auto"/>
            <w:right w:val="none" w:sz="0" w:space="0" w:color="auto"/>
          </w:divBdr>
          <w:divsChild>
            <w:div w:id="769273780">
              <w:marLeft w:val="0"/>
              <w:marRight w:val="0"/>
              <w:marTop w:val="0"/>
              <w:marBottom w:val="0"/>
              <w:divBdr>
                <w:top w:val="none" w:sz="0" w:space="0" w:color="auto"/>
                <w:left w:val="none" w:sz="0" w:space="0" w:color="auto"/>
                <w:bottom w:val="none" w:sz="0" w:space="0" w:color="auto"/>
                <w:right w:val="none" w:sz="0" w:space="0" w:color="auto"/>
              </w:divBdr>
              <w:divsChild>
                <w:div w:id="351491913">
                  <w:marLeft w:val="0"/>
                  <w:marRight w:val="0"/>
                  <w:marTop w:val="0"/>
                  <w:marBottom w:val="0"/>
                  <w:divBdr>
                    <w:top w:val="none" w:sz="0" w:space="0" w:color="auto"/>
                    <w:left w:val="none" w:sz="0" w:space="0" w:color="auto"/>
                    <w:bottom w:val="none" w:sz="0" w:space="0" w:color="auto"/>
                    <w:right w:val="none" w:sz="0" w:space="0" w:color="auto"/>
                  </w:divBdr>
                </w:div>
              </w:divsChild>
            </w:div>
            <w:div w:id="1528714341">
              <w:marLeft w:val="0"/>
              <w:marRight w:val="0"/>
              <w:marTop w:val="0"/>
              <w:marBottom w:val="300"/>
              <w:divBdr>
                <w:top w:val="single" w:sz="48" w:space="0" w:color="222222"/>
                <w:left w:val="single" w:sz="48" w:space="0" w:color="222222"/>
                <w:bottom w:val="single" w:sz="48" w:space="31" w:color="222222"/>
                <w:right w:val="single" w:sz="48" w:space="0" w:color="222222"/>
              </w:divBdr>
              <w:divsChild>
                <w:div w:id="576212780">
                  <w:marLeft w:val="0"/>
                  <w:marRight w:val="0"/>
                  <w:marTop w:val="100"/>
                  <w:marBottom w:val="100"/>
                  <w:divBdr>
                    <w:top w:val="none" w:sz="0" w:space="0" w:color="auto"/>
                    <w:left w:val="none" w:sz="0" w:space="0" w:color="auto"/>
                    <w:bottom w:val="none" w:sz="0" w:space="0" w:color="auto"/>
                    <w:right w:val="none" w:sz="0" w:space="0" w:color="auto"/>
                  </w:divBdr>
                </w:div>
                <w:div w:id="180207475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01098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specchioblogmusiczine.com/2019/12/10/il-rumore-del-silenzio-di-piazza-fontana/" TargetMode="External"/><Relationship Id="rId13" Type="http://schemas.openxmlformats.org/officeDocument/2006/relationships/hyperlink" Target="https://lospecchioblogmusiczine.com/2019/10/11/piazza-fontana-teatro-milano/giulia.tatulli@tiscali.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info@teatrodellacooperativa.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lospecchioblogmusiczine.com/author/lospecchio2013/" TargetMode="External"/><Relationship Id="rId11" Type="http://schemas.openxmlformats.org/officeDocument/2006/relationships/hyperlink" Target="http://www.teatrodellacooperativa.it/" TargetMode="External"/><Relationship Id="rId5" Type="http://schemas.openxmlformats.org/officeDocument/2006/relationships/hyperlink" Target="https://lospecchioblogmusiczine.com/2019/12/10/il-rumore-del-silenzio-di-piazza-fontana/"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bit.ly/Lo-Specchio-ArtMusic-Il-rumore-del-silenzi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DE26F-B6C3-476C-AE0E-55E7DE4BF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962</Words>
  <Characters>5486</Characters>
  <Application>Microsoft Office Word</Application>
  <DocSecurity>0</DocSecurity>
  <Lines>45</Lines>
  <Paragraphs>12</Paragraphs>
  <ScaleCrop>false</ScaleCrop>
  <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Promozione Teatro della Cooperativa</dc:creator>
  <cp:keywords/>
  <dc:description/>
  <cp:lastModifiedBy>Promozione Teatro della Cooperativa</cp:lastModifiedBy>
  <cp:revision>2</cp:revision>
  <dcterms:created xsi:type="dcterms:W3CDTF">2019-12-10T18:22:00Z</dcterms:created>
  <dcterms:modified xsi:type="dcterms:W3CDTF">2019-12-10T20:43:00Z</dcterms:modified>
</cp:coreProperties>
</file>